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36"/>
        <w:gridCol w:w="6095"/>
      </w:tblGrid>
      <w:tr w:rsidR="007D2B5D" w:rsidRPr="00FA1FEA" w14:paraId="5996CC11" w14:textId="77777777" w:rsidTr="00FA1FEA">
        <w:trPr>
          <w:trHeight w:val="1269"/>
        </w:trPr>
        <w:tc>
          <w:tcPr>
            <w:tcW w:w="3436" w:type="dxa"/>
          </w:tcPr>
          <w:p w14:paraId="6940EDC3" w14:textId="77777777" w:rsidR="007D2B5D" w:rsidRPr="00FA1FEA" w:rsidRDefault="007D2B5D" w:rsidP="00FA1FEA">
            <w:pPr>
              <w:pStyle w:val="BodyText3"/>
              <w:spacing w:after="0" w:line="252" w:lineRule="auto"/>
              <w:ind w:firstLine="6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1F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HỘI ĐỒNG NHÂN DÂN</w:t>
            </w:r>
          </w:p>
          <w:p w14:paraId="7AEE39E9" w14:textId="77777777" w:rsidR="007D2B5D" w:rsidRPr="00FA1FEA" w:rsidRDefault="007D2B5D">
            <w:pPr>
              <w:pStyle w:val="BodyText3"/>
              <w:spacing w:after="0" w:line="252" w:lineRule="auto"/>
              <w:ind w:firstLine="3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  <w:lang w:val="en-US"/>
              </w:rPr>
            </w:pPr>
            <w:r w:rsidRPr="00FA1FE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HUYỆN </w:t>
            </w:r>
            <w:r w:rsidR="001D5A0D" w:rsidRPr="00FA1FE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PHỤNG HIỆP</w:t>
            </w:r>
          </w:p>
          <w:p w14:paraId="2030AB50" w14:textId="30D602A4" w:rsidR="007D2B5D" w:rsidRPr="00FA1FEA" w:rsidRDefault="009978D7">
            <w:pPr>
              <w:pStyle w:val="Heading6"/>
              <w:spacing w:before="0" w:after="0" w:line="252" w:lineRule="auto"/>
              <w:ind w:left="240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 w:rsidRPr="00FA1FE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DD0942" wp14:editId="627385E3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27940</wp:posOffset>
                      </wp:positionV>
                      <wp:extent cx="807720" cy="0"/>
                      <wp:effectExtent l="5715" t="8890" r="5715" b="10160"/>
                      <wp:wrapNone/>
                      <wp:docPr id="407075149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7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3E091"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2.2pt" to="115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"/>
                  </w:pict>
                </mc:Fallback>
              </mc:AlternateContent>
            </w:r>
          </w:p>
          <w:p w14:paraId="0628E5B9" w14:textId="30002D41" w:rsidR="007D2B5D" w:rsidRPr="00FA1FEA" w:rsidRDefault="007D2B5D" w:rsidP="0049053C">
            <w:pPr>
              <w:pStyle w:val="Heading6"/>
              <w:spacing w:before="0" w:after="0" w:line="252" w:lineRule="auto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 w:rsidRPr="00FA1FEA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Số: </w:t>
            </w:r>
            <w:r w:rsidR="00FA1FEA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      </w:t>
            </w:r>
            <w:r w:rsidR="00C43500" w:rsidRPr="00FA1FEA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   </w:t>
            </w:r>
            <w:r w:rsidRPr="00FA1FEA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>/NQ-HĐND</w:t>
            </w:r>
          </w:p>
        </w:tc>
        <w:tc>
          <w:tcPr>
            <w:tcW w:w="6095" w:type="dxa"/>
          </w:tcPr>
          <w:p w14:paraId="6A018C86" w14:textId="77777777" w:rsidR="007D2B5D" w:rsidRPr="00FA1FEA" w:rsidRDefault="007D2B5D">
            <w:pPr>
              <w:pStyle w:val="Heading7"/>
              <w:spacing w:before="0" w:after="0" w:line="252" w:lineRule="auto"/>
              <w:ind w:left="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1F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CỘNG H</w:t>
            </w:r>
            <w:r w:rsidRPr="00FA1FEA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ÒA</w:t>
            </w:r>
            <w:r w:rsidRPr="00FA1F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XÃ HỘI CHỦ NGHĨA VIỆT NAM</w:t>
            </w:r>
          </w:p>
          <w:p w14:paraId="5878D1DC" w14:textId="77777777" w:rsidR="007D2B5D" w:rsidRPr="00FA1FEA" w:rsidRDefault="007D2B5D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1FE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Độc lập - Tự do - Hạnh phúc</w:t>
            </w:r>
          </w:p>
          <w:p w14:paraId="2E17D551" w14:textId="11484709" w:rsidR="007D2B5D" w:rsidRPr="00FA1FEA" w:rsidRDefault="009978D7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1FEA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B8F2EF" wp14:editId="54E258F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19685</wp:posOffset>
                      </wp:positionV>
                      <wp:extent cx="2178050" cy="0"/>
                      <wp:effectExtent l="0" t="0" r="31750" b="19050"/>
                      <wp:wrapNone/>
                      <wp:docPr id="1232652897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A8939" id="Line 2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.55pt" to="233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"/>
                  </w:pict>
                </mc:Fallback>
              </mc:AlternateContent>
            </w:r>
          </w:p>
          <w:p w14:paraId="635F4995" w14:textId="30C60790" w:rsidR="007D2B5D" w:rsidRPr="0049053C" w:rsidRDefault="001D5A0D" w:rsidP="0049053C">
            <w:pPr>
              <w:spacing w:line="252" w:lineRule="auto"/>
              <w:jc w:val="right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A1FE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Phụng Hiệp</w:t>
            </w:r>
            <w:r w:rsidR="007D2B5D" w:rsidRPr="00FA1FE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 ngày     tháng    năm 20</w:t>
            </w:r>
            <w:r w:rsidR="00C43500" w:rsidRPr="00FA1FE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49053C" w:rsidRPr="0049053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</w:tr>
    </w:tbl>
    <w:p w14:paraId="091F9A72" w14:textId="33A2BC15" w:rsidR="007D2B5D" w:rsidRPr="00FA1FEA" w:rsidRDefault="007D2B5D">
      <w:pPr>
        <w:spacing w:line="252" w:lineRule="auto"/>
        <w:jc w:val="center"/>
        <w:rPr>
          <w:rFonts w:ascii="Times New Roman" w:hAnsi="Times New Roman"/>
          <w:color w:val="000000"/>
          <w:sz w:val="28"/>
        </w:rPr>
      </w:pPr>
    </w:p>
    <w:p w14:paraId="1C74BAF8" w14:textId="77777777" w:rsidR="007D2B5D" w:rsidRPr="00FA1FEA" w:rsidRDefault="007D2B5D">
      <w:pPr>
        <w:spacing w:line="252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NGHỊ QUYẾT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4B27561" w14:textId="77777777" w:rsidR="00FA1FEA" w:rsidRDefault="007D2B5D" w:rsidP="00F47659">
      <w:pPr>
        <w:spacing w:line="252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Về việc </w:t>
      </w:r>
      <w:r w:rsidRPr="00FA1FEA">
        <w:rPr>
          <w:rFonts w:ascii="Times New Roman" w:hAnsi="Times New Roman"/>
          <w:b/>
          <w:color w:val="000000"/>
          <w:sz w:val="28"/>
          <w:szCs w:val="28"/>
        </w:rPr>
        <w:t xml:space="preserve">thông qua </w:t>
      </w:r>
      <w:r w:rsidR="00F04DAA" w:rsidRPr="00FA1FEA">
        <w:rPr>
          <w:rFonts w:ascii="Times New Roman" w:hAnsi="Times New Roman" w:hint="eastAsia"/>
          <w:b/>
          <w:color w:val="000000"/>
          <w:sz w:val="28"/>
          <w:szCs w:val="28"/>
        </w:rPr>
        <w:t>Đ</w:t>
      </w:r>
      <w:r w:rsidR="00F04DAA" w:rsidRPr="00FA1FEA">
        <w:rPr>
          <w:rFonts w:ascii="Times New Roman" w:hAnsi="Times New Roman"/>
          <w:b/>
          <w:color w:val="000000"/>
          <w:sz w:val="28"/>
          <w:szCs w:val="28"/>
        </w:rPr>
        <w:t xml:space="preserve">iều chỉnh quy hoạch sử dụng </w:t>
      </w:r>
      <w:r w:rsidR="00F04DAA" w:rsidRPr="00FA1FEA">
        <w:rPr>
          <w:rFonts w:ascii="Times New Roman" w:hAnsi="Times New Roman" w:hint="eastAsia"/>
          <w:b/>
          <w:color w:val="000000"/>
          <w:sz w:val="28"/>
          <w:szCs w:val="28"/>
        </w:rPr>
        <w:t>đ</w:t>
      </w:r>
      <w:r w:rsidR="00F04DAA" w:rsidRPr="00FA1FEA">
        <w:rPr>
          <w:rFonts w:ascii="Times New Roman" w:hAnsi="Times New Roman"/>
          <w:b/>
          <w:color w:val="000000"/>
          <w:sz w:val="28"/>
          <w:szCs w:val="28"/>
        </w:rPr>
        <w:t xml:space="preserve">ất </w:t>
      </w:r>
    </w:p>
    <w:p w14:paraId="2DD807C8" w14:textId="6D4DD0AB" w:rsidR="007D2B5D" w:rsidRPr="00FA1FEA" w:rsidRDefault="00F04DAA" w:rsidP="00F47659">
      <w:pPr>
        <w:spacing w:line="252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A1FEA">
        <w:rPr>
          <w:rFonts w:ascii="Times New Roman" w:hAnsi="Times New Roman" w:hint="eastAsia"/>
          <w:b/>
          <w:color w:val="000000"/>
          <w:sz w:val="28"/>
          <w:szCs w:val="28"/>
        </w:rPr>
        <w:t>đ</w:t>
      </w:r>
      <w:r w:rsidRPr="00FA1FEA">
        <w:rPr>
          <w:rFonts w:ascii="Times New Roman" w:hAnsi="Times New Roman"/>
          <w:b/>
          <w:color w:val="000000"/>
          <w:sz w:val="28"/>
          <w:szCs w:val="28"/>
        </w:rPr>
        <w:t>ến n</w:t>
      </w:r>
      <w:r w:rsidRPr="00FA1FEA">
        <w:rPr>
          <w:rFonts w:ascii="Times New Roman" w:hAnsi="Times New Roman" w:hint="eastAsia"/>
          <w:b/>
          <w:color w:val="000000"/>
          <w:sz w:val="28"/>
          <w:szCs w:val="28"/>
        </w:rPr>
        <w:t>ă</w:t>
      </w:r>
      <w:r w:rsidRPr="00FA1FEA">
        <w:rPr>
          <w:rFonts w:ascii="Times New Roman" w:hAnsi="Times New Roman"/>
          <w:b/>
          <w:color w:val="000000"/>
          <w:sz w:val="28"/>
          <w:szCs w:val="28"/>
        </w:rPr>
        <w:t>m 2030, huyện Phụng Hiệp</w:t>
      </w:r>
    </w:p>
    <w:p w14:paraId="53AF5241" w14:textId="18BF280D" w:rsidR="007D2B5D" w:rsidRDefault="009978D7">
      <w:pPr>
        <w:pStyle w:val="BodyTextIndent"/>
        <w:spacing w:before="0" w:after="0" w:line="252" w:lineRule="auto"/>
        <w:ind w:firstLine="0"/>
        <w:jc w:val="center"/>
        <w:rPr>
          <w:color w:val="000000"/>
          <w:szCs w:val="28"/>
          <w:lang w:val="vi-VN"/>
        </w:rPr>
      </w:pPr>
      <w:r>
        <w:rPr>
          <w:b/>
          <w:noProof/>
          <w:color w:val="000000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CB5F27" wp14:editId="3F0AB499">
                <wp:simplePos x="0" y="0"/>
                <wp:positionH relativeFrom="column">
                  <wp:posOffset>2104390</wp:posOffset>
                </wp:positionH>
                <wp:positionV relativeFrom="paragraph">
                  <wp:posOffset>29845</wp:posOffset>
                </wp:positionV>
                <wp:extent cx="1504315" cy="0"/>
                <wp:effectExtent l="12700" t="6985" r="6985" b="12065"/>
                <wp:wrapNone/>
                <wp:docPr id="11067574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0704F7D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pt,2.35pt" to="284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"/>
            </w:pict>
          </mc:Fallback>
        </mc:AlternateContent>
      </w:r>
    </w:p>
    <w:p w14:paraId="07F37636" w14:textId="77777777" w:rsidR="007D2B5D" w:rsidRPr="00C43500" w:rsidRDefault="007D2B5D">
      <w:pPr>
        <w:spacing w:line="252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nl-NL"/>
        </w:rPr>
      </w:pPr>
      <w:r w:rsidRPr="00C43500">
        <w:rPr>
          <w:rFonts w:ascii="Times New Roman" w:hAnsi="Times New Roman"/>
          <w:b/>
          <w:color w:val="FF0000"/>
          <w:sz w:val="28"/>
          <w:szCs w:val="28"/>
          <w:lang w:val="nl-NL"/>
        </w:rPr>
        <w:t xml:space="preserve">HỘI ĐỒNG NHÂN DÂN HUYỆN </w:t>
      </w:r>
      <w:r w:rsidR="001D5A0D">
        <w:rPr>
          <w:rFonts w:ascii="Times New Roman" w:hAnsi="Times New Roman"/>
          <w:b/>
          <w:color w:val="FF0000"/>
          <w:sz w:val="28"/>
          <w:szCs w:val="28"/>
          <w:lang w:val="nl-NL"/>
        </w:rPr>
        <w:t>PH</w:t>
      </w:r>
      <w:r w:rsidR="001D5A0D" w:rsidRPr="001D5A0D">
        <w:rPr>
          <w:rFonts w:ascii="Times New Roman" w:hAnsi="Times New Roman"/>
          <w:b/>
          <w:color w:val="FF0000"/>
          <w:sz w:val="28"/>
          <w:szCs w:val="28"/>
          <w:lang w:val="nl-NL"/>
        </w:rPr>
        <w:t>Ụ</w:t>
      </w:r>
      <w:r w:rsidR="001D5A0D">
        <w:rPr>
          <w:rFonts w:ascii="Times New Roman" w:hAnsi="Times New Roman"/>
          <w:b/>
          <w:color w:val="FF0000"/>
          <w:sz w:val="28"/>
          <w:szCs w:val="28"/>
          <w:lang w:val="nl-NL"/>
        </w:rPr>
        <w:t>NG H</w:t>
      </w:r>
      <w:r w:rsidR="001D5A0D" w:rsidRPr="001D5A0D">
        <w:rPr>
          <w:rFonts w:ascii="Times New Roman" w:hAnsi="Times New Roman"/>
          <w:b/>
          <w:color w:val="FF0000"/>
          <w:sz w:val="28"/>
          <w:szCs w:val="28"/>
          <w:lang w:val="nl-NL"/>
        </w:rPr>
        <w:t>IỆ</w:t>
      </w:r>
      <w:r w:rsidR="001D5A0D">
        <w:rPr>
          <w:rFonts w:ascii="Times New Roman" w:hAnsi="Times New Roman"/>
          <w:b/>
          <w:color w:val="FF0000"/>
          <w:sz w:val="28"/>
          <w:szCs w:val="28"/>
          <w:lang w:val="nl-NL"/>
        </w:rPr>
        <w:t>P</w:t>
      </w:r>
    </w:p>
    <w:p w14:paraId="220AACFE" w14:textId="77777777" w:rsidR="007D2B5D" w:rsidRDefault="007D2B5D">
      <w:pPr>
        <w:spacing w:line="252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C43500">
        <w:rPr>
          <w:rFonts w:ascii="Times New Roman" w:hAnsi="Times New Roman"/>
          <w:b/>
          <w:color w:val="FF0000"/>
          <w:sz w:val="28"/>
          <w:szCs w:val="28"/>
          <w:lang w:val="nl-NL"/>
        </w:rPr>
        <w:t xml:space="preserve">KHÓA </w:t>
      </w:r>
      <w:r w:rsidR="004A6048">
        <w:rPr>
          <w:rFonts w:ascii="Times New Roman" w:hAnsi="Times New Roman"/>
          <w:b/>
          <w:color w:val="FF0000"/>
          <w:sz w:val="28"/>
          <w:szCs w:val="28"/>
          <w:lang w:val="nl-NL"/>
        </w:rPr>
        <w:t>....</w:t>
      </w:r>
      <w:r w:rsidRPr="00C43500">
        <w:rPr>
          <w:rFonts w:ascii="Times New Roman" w:hAnsi="Times New Roman"/>
          <w:b/>
          <w:color w:val="FF0000"/>
          <w:sz w:val="28"/>
          <w:szCs w:val="28"/>
          <w:lang w:val="nl-NL"/>
        </w:rPr>
        <w:t xml:space="preserve"> KỲ HỌP THỨ </w:t>
      </w:r>
      <w:r w:rsidR="004A6048">
        <w:rPr>
          <w:rFonts w:ascii="Times New Roman" w:hAnsi="Times New Roman"/>
          <w:b/>
          <w:color w:val="FF0000"/>
          <w:sz w:val="28"/>
          <w:szCs w:val="28"/>
          <w:lang w:val="nl-NL"/>
        </w:rPr>
        <w:t>....</w:t>
      </w:r>
    </w:p>
    <w:p w14:paraId="0E9B48AB" w14:textId="77777777" w:rsidR="007D2B5D" w:rsidRPr="00FA1FEA" w:rsidRDefault="007D2B5D">
      <w:pPr>
        <w:pStyle w:val="BodyTextIndent"/>
        <w:spacing w:before="0" w:after="0" w:line="252" w:lineRule="auto"/>
        <w:ind w:firstLine="567"/>
        <w:rPr>
          <w:b/>
          <w:color w:val="000000"/>
          <w:szCs w:val="28"/>
          <w:lang w:val="nl-NL"/>
        </w:rPr>
      </w:pPr>
    </w:p>
    <w:p w14:paraId="763F8B07" w14:textId="77777777" w:rsidR="00746C52" w:rsidRPr="00746C52" w:rsidRDefault="00746C52" w:rsidP="005E5B58">
      <w:pPr>
        <w:spacing w:before="12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46C52">
        <w:rPr>
          <w:rFonts w:ascii="Times New Roman" w:hAnsi="Times New Roman"/>
          <w:i/>
          <w:sz w:val="28"/>
          <w:szCs w:val="28"/>
        </w:rPr>
        <w:t>C</w:t>
      </w:r>
      <w:r w:rsidRPr="00746C52">
        <w:rPr>
          <w:rFonts w:ascii="Times New Roman" w:hAnsi="Times New Roman" w:hint="eastAsia"/>
          <w:i/>
          <w:sz w:val="28"/>
          <w:szCs w:val="28"/>
        </w:rPr>
        <w:t>ă</w:t>
      </w:r>
      <w:r w:rsidRPr="00746C52">
        <w:rPr>
          <w:rFonts w:ascii="Times New Roman" w:hAnsi="Times New Roman"/>
          <w:i/>
          <w:sz w:val="28"/>
          <w:szCs w:val="28"/>
        </w:rPr>
        <w:t xml:space="preserve">n cứ Luật tổ chức chính quyền </w:t>
      </w:r>
      <w:r w:rsidRPr="00746C52">
        <w:rPr>
          <w:rFonts w:ascii="Times New Roman" w:hAnsi="Times New Roman" w:hint="eastAsia"/>
          <w:i/>
          <w:sz w:val="28"/>
          <w:szCs w:val="28"/>
        </w:rPr>
        <w:t>đ</w:t>
      </w:r>
      <w:r w:rsidRPr="00746C52">
        <w:rPr>
          <w:rFonts w:ascii="Times New Roman" w:hAnsi="Times New Roman"/>
          <w:i/>
          <w:sz w:val="28"/>
          <w:szCs w:val="28"/>
        </w:rPr>
        <w:t>ịa ph</w:t>
      </w:r>
      <w:r w:rsidRPr="00746C52">
        <w:rPr>
          <w:rFonts w:ascii="Times New Roman" w:hAnsi="Times New Roman" w:hint="eastAsia"/>
          <w:i/>
          <w:sz w:val="28"/>
          <w:szCs w:val="28"/>
        </w:rPr>
        <w:t>ươ</w:t>
      </w:r>
      <w:r w:rsidRPr="00746C52">
        <w:rPr>
          <w:rFonts w:ascii="Times New Roman" w:hAnsi="Times New Roman"/>
          <w:i/>
          <w:sz w:val="28"/>
          <w:szCs w:val="28"/>
        </w:rPr>
        <w:t>ng ngày 19 tháng 6 n</w:t>
      </w:r>
      <w:r w:rsidRPr="00746C52">
        <w:rPr>
          <w:rFonts w:ascii="Times New Roman" w:hAnsi="Times New Roman" w:hint="eastAsia"/>
          <w:i/>
          <w:sz w:val="28"/>
          <w:szCs w:val="28"/>
        </w:rPr>
        <w:t>ă</w:t>
      </w:r>
      <w:r w:rsidRPr="00746C52">
        <w:rPr>
          <w:rFonts w:ascii="Times New Roman" w:hAnsi="Times New Roman"/>
          <w:i/>
          <w:sz w:val="28"/>
          <w:szCs w:val="28"/>
        </w:rPr>
        <w:t>m 2015;</w:t>
      </w:r>
    </w:p>
    <w:p w14:paraId="7EC5939C" w14:textId="77777777" w:rsidR="00746C52" w:rsidRPr="00746C52" w:rsidRDefault="00746C52" w:rsidP="005E5B58">
      <w:pPr>
        <w:spacing w:before="12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46C52">
        <w:rPr>
          <w:rFonts w:ascii="Times New Roman" w:hAnsi="Times New Roman"/>
          <w:i/>
          <w:sz w:val="28"/>
          <w:szCs w:val="28"/>
        </w:rPr>
        <w:t>C</w:t>
      </w:r>
      <w:r w:rsidRPr="00746C52">
        <w:rPr>
          <w:rFonts w:ascii="Times New Roman" w:hAnsi="Times New Roman" w:hint="eastAsia"/>
          <w:i/>
          <w:sz w:val="28"/>
          <w:szCs w:val="28"/>
        </w:rPr>
        <w:t>ă</w:t>
      </w:r>
      <w:r w:rsidRPr="00746C52">
        <w:rPr>
          <w:rFonts w:ascii="Times New Roman" w:hAnsi="Times New Roman"/>
          <w:i/>
          <w:sz w:val="28"/>
          <w:szCs w:val="28"/>
        </w:rPr>
        <w:t xml:space="preserve">n cứ Luật sửa </w:t>
      </w:r>
      <w:r w:rsidRPr="00746C52">
        <w:rPr>
          <w:rFonts w:ascii="Times New Roman" w:hAnsi="Times New Roman" w:hint="eastAsia"/>
          <w:i/>
          <w:sz w:val="28"/>
          <w:szCs w:val="28"/>
        </w:rPr>
        <w:t>đ</w:t>
      </w:r>
      <w:r w:rsidRPr="00746C52">
        <w:rPr>
          <w:rFonts w:ascii="Times New Roman" w:hAnsi="Times New Roman"/>
          <w:i/>
          <w:sz w:val="28"/>
          <w:szCs w:val="28"/>
        </w:rPr>
        <w:t xml:space="preserve">ổi, bổ sung một số </w:t>
      </w:r>
      <w:r w:rsidRPr="00746C52">
        <w:rPr>
          <w:rFonts w:ascii="Times New Roman" w:hAnsi="Times New Roman" w:hint="eastAsia"/>
          <w:i/>
          <w:sz w:val="28"/>
          <w:szCs w:val="28"/>
        </w:rPr>
        <w:t>đ</w:t>
      </w:r>
      <w:r w:rsidRPr="00746C52">
        <w:rPr>
          <w:rFonts w:ascii="Times New Roman" w:hAnsi="Times New Roman"/>
          <w:i/>
          <w:sz w:val="28"/>
          <w:szCs w:val="28"/>
        </w:rPr>
        <w:t xml:space="preserve">iều của Luật Tổ chức Chính phủ và Luật Tổ chức chính quyền </w:t>
      </w:r>
      <w:r w:rsidRPr="00746C52">
        <w:rPr>
          <w:rFonts w:ascii="Times New Roman" w:hAnsi="Times New Roman" w:hint="eastAsia"/>
          <w:i/>
          <w:sz w:val="28"/>
          <w:szCs w:val="28"/>
        </w:rPr>
        <w:t>đ</w:t>
      </w:r>
      <w:r w:rsidRPr="00746C52">
        <w:rPr>
          <w:rFonts w:ascii="Times New Roman" w:hAnsi="Times New Roman"/>
          <w:i/>
          <w:sz w:val="28"/>
          <w:szCs w:val="28"/>
        </w:rPr>
        <w:t>ịa ph</w:t>
      </w:r>
      <w:r w:rsidRPr="00746C52">
        <w:rPr>
          <w:rFonts w:ascii="Times New Roman" w:hAnsi="Times New Roman" w:hint="eastAsia"/>
          <w:i/>
          <w:sz w:val="28"/>
          <w:szCs w:val="28"/>
        </w:rPr>
        <w:t>ươ</w:t>
      </w:r>
      <w:r w:rsidRPr="00746C52">
        <w:rPr>
          <w:rFonts w:ascii="Times New Roman" w:hAnsi="Times New Roman"/>
          <w:i/>
          <w:sz w:val="28"/>
          <w:szCs w:val="28"/>
        </w:rPr>
        <w:t>ng ngày 22 tháng 11 n</w:t>
      </w:r>
      <w:r w:rsidRPr="00746C52">
        <w:rPr>
          <w:rFonts w:ascii="Times New Roman" w:hAnsi="Times New Roman" w:hint="eastAsia"/>
          <w:i/>
          <w:sz w:val="28"/>
          <w:szCs w:val="28"/>
        </w:rPr>
        <w:t>ă</w:t>
      </w:r>
      <w:r w:rsidRPr="00746C52">
        <w:rPr>
          <w:rFonts w:ascii="Times New Roman" w:hAnsi="Times New Roman"/>
          <w:i/>
          <w:sz w:val="28"/>
          <w:szCs w:val="28"/>
        </w:rPr>
        <w:t>m 2019;</w:t>
      </w:r>
    </w:p>
    <w:p w14:paraId="707DB76E" w14:textId="77777777" w:rsidR="00746C52" w:rsidRPr="00746C52" w:rsidRDefault="00746C52" w:rsidP="005E5B58">
      <w:pPr>
        <w:spacing w:before="12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46C52">
        <w:rPr>
          <w:rFonts w:ascii="Times New Roman" w:hAnsi="Times New Roman"/>
          <w:i/>
          <w:sz w:val="28"/>
          <w:szCs w:val="28"/>
        </w:rPr>
        <w:t>C</w:t>
      </w:r>
      <w:r w:rsidRPr="00746C52">
        <w:rPr>
          <w:rFonts w:ascii="Times New Roman" w:hAnsi="Times New Roman" w:hint="eastAsia"/>
          <w:i/>
          <w:sz w:val="28"/>
          <w:szCs w:val="28"/>
        </w:rPr>
        <w:t>ă</w:t>
      </w:r>
      <w:r w:rsidRPr="00746C52">
        <w:rPr>
          <w:rFonts w:ascii="Times New Roman" w:hAnsi="Times New Roman"/>
          <w:i/>
          <w:sz w:val="28"/>
          <w:szCs w:val="28"/>
        </w:rPr>
        <w:t xml:space="preserve">n cứ Luật </w:t>
      </w:r>
      <w:r w:rsidRPr="00746C52">
        <w:rPr>
          <w:rFonts w:ascii="Times New Roman" w:hAnsi="Times New Roman" w:hint="eastAsia"/>
          <w:i/>
          <w:sz w:val="28"/>
          <w:szCs w:val="28"/>
        </w:rPr>
        <w:t>Đ</w:t>
      </w:r>
      <w:r w:rsidRPr="00746C52">
        <w:rPr>
          <w:rFonts w:ascii="Times New Roman" w:hAnsi="Times New Roman"/>
          <w:i/>
          <w:sz w:val="28"/>
          <w:szCs w:val="28"/>
        </w:rPr>
        <w:t xml:space="preserve">ất </w:t>
      </w:r>
      <w:r w:rsidRPr="00746C52">
        <w:rPr>
          <w:rFonts w:ascii="Times New Roman" w:hAnsi="Times New Roman" w:hint="eastAsia"/>
          <w:i/>
          <w:sz w:val="28"/>
          <w:szCs w:val="28"/>
        </w:rPr>
        <w:t>đ</w:t>
      </w:r>
      <w:r w:rsidRPr="00746C52">
        <w:rPr>
          <w:rFonts w:ascii="Times New Roman" w:hAnsi="Times New Roman"/>
          <w:i/>
          <w:sz w:val="28"/>
          <w:szCs w:val="28"/>
        </w:rPr>
        <w:t>ai ngày 18 tháng 01 n</w:t>
      </w:r>
      <w:r w:rsidRPr="00746C52">
        <w:rPr>
          <w:rFonts w:ascii="Times New Roman" w:hAnsi="Times New Roman" w:hint="eastAsia"/>
          <w:i/>
          <w:sz w:val="28"/>
          <w:szCs w:val="28"/>
        </w:rPr>
        <w:t>ă</w:t>
      </w:r>
      <w:r w:rsidRPr="00746C52">
        <w:rPr>
          <w:rFonts w:ascii="Times New Roman" w:hAnsi="Times New Roman"/>
          <w:i/>
          <w:sz w:val="28"/>
          <w:szCs w:val="28"/>
        </w:rPr>
        <w:t>m 2024;</w:t>
      </w:r>
    </w:p>
    <w:p w14:paraId="25FBD0E5" w14:textId="77777777" w:rsidR="00FA1FEA" w:rsidRPr="00FA1FEA" w:rsidRDefault="00FA1FEA" w:rsidP="005E5B58">
      <w:pPr>
        <w:spacing w:before="12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A1FEA">
        <w:rPr>
          <w:rFonts w:ascii="Times New Roman" w:hAnsi="Times New Roman"/>
          <w:i/>
          <w:sz w:val="28"/>
          <w:szCs w:val="28"/>
        </w:rPr>
        <w:t>C</w:t>
      </w:r>
      <w:r w:rsidRPr="00FA1FEA">
        <w:rPr>
          <w:rFonts w:ascii="Times New Roman" w:hAnsi="Times New Roman" w:hint="eastAsia"/>
          <w:i/>
          <w:sz w:val="28"/>
          <w:szCs w:val="28"/>
        </w:rPr>
        <w:t>ă</w:t>
      </w:r>
      <w:r w:rsidRPr="00FA1FEA">
        <w:rPr>
          <w:rFonts w:ascii="Times New Roman" w:hAnsi="Times New Roman"/>
          <w:i/>
          <w:sz w:val="28"/>
          <w:szCs w:val="28"/>
        </w:rPr>
        <w:t xml:space="preserve">n cứ Luật sửa </w:t>
      </w:r>
      <w:r w:rsidRPr="00FA1FEA">
        <w:rPr>
          <w:rFonts w:ascii="Times New Roman" w:hAnsi="Times New Roman" w:hint="eastAsia"/>
          <w:i/>
          <w:sz w:val="28"/>
          <w:szCs w:val="28"/>
        </w:rPr>
        <w:t>đ</w:t>
      </w:r>
      <w:r w:rsidRPr="00FA1FEA">
        <w:rPr>
          <w:rFonts w:ascii="Times New Roman" w:hAnsi="Times New Roman"/>
          <w:i/>
          <w:sz w:val="28"/>
          <w:szCs w:val="28"/>
        </w:rPr>
        <w:t xml:space="preserve">ổi, bổ sung một số </w:t>
      </w:r>
      <w:r w:rsidRPr="00FA1FEA">
        <w:rPr>
          <w:rFonts w:ascii="Times New Roman" w:hAnsi="Times New Roman" w:hint="eastAsia"/>
          <w:i/>
          <w:sz w:val="28"/>
          <w:szCs w:val="28"/>
        </w:rPr>
        <w:t>đ</w:t>
      </w:r>
      <w:r w:rsidRPr="00FA1FEA">
        <w:rPr>
          <w:rFonts w:ascii="Times New Roman" w:hAnsi="Times New Roman"/>
          <w:i/>
          <w:sz w:val="28"/>
          <w:szCs w:val="28"/>
        </w:rPr>
        <w:t xml:space="preserve">iều của Luật </w:t>
      </w:r>
      <w:r w:rsidRPr="00FA1FEA">
        <w:rPr>
          <w:rFonts w:ascii="Times New Roman" w:hAnsi="Times New Roman" w:hint="eastAsia"/>
          <w:i/>
          <w:sz w:val="28"/>
          <w:szCs w:val="28"/>
        </w:rPr>
        <w:t>Đ</w:t>
      </w:r>
      <w:r w:rsidRPr="00FA1FEA">
        <w:rPr>
          <w:rFonts w:ascii="Times New Roman" w:hAnsi="Times New Roman"/>
          <w:i/>
          <w:sz w:val="28"/>
          <w:szCs w:val="28"/>
        </w:rPr>
        <w:t xml:space="preserve">ất </w:t>
      </w:r>
      <w:r w:rsidRPr="00FA1FEA">
        <w:rPr>
          <w:rFonts w:ascii="Times New Roman" w:hAnsi="Times New Roman" w:hint="eastAsia"/>
          <w:i/>
          <w:sz w:val="28"/>
          <w:szCs w:val="28"/>
        </w:rPr>
        <w:t>đ</w:t>
      </w:r>
      <w:r w:rsidRPr="00FA1FEA">
        <w:rPr>
          <w:rFonts w:ascii="Times New Roman" w:hAnsi="Times New Roman"/>
          <w:i/>
          <w:sz w:val="28"/>
          <w:szCs w:val="28"/>
        </w:rPr>
        <w:t xml:space="preserve">ai số 31/2024/QH15, Luật Nhà ở số 27/2023/QH15, Luật Kinh doanh bất </w:t>
      </w:r>
      <w:r w:rsidRPr="00FA1FEA">
        <w:rPr>
          <w:rFonts w:ascii="Times New Roman" w:hAnsi="Times New Roman" w:hint="eastAsia"/>
          <w:i/>
          <w:sz w:val="28"/>
          <w:szCs w:val="28"/>
        </w:rPr>
        <w:t>đ</w:t>
      </w:r>
      <w:r w:rsidRPr="00FA1FEA">
        <w:rPr>
          <w:rFonts w:ascii="Times New Roman" w:hAnsi="Times New Roman"/>
          <w:i/>
          <w:sz w:val="28"/>
          <w:szCs w:val="28"/>
        </w:rPr>
        <w:t>ộng sản số 29/2023/QH15 và Luật các tổ chức tín dụng số 32/2024/QH15 ngày 29 tháng 6 n</w:t>
      </w:r>
      <w:r w:rsidRPr="00FA1FEA">
        <w:rPr>
          <w:rFonts w:ascii="Times New Roman" w:hAnsi="Times New Roman" w:hint="eastAsia"/>
          <w:i/>
          <w:sz w:val="28"/>
          <w:szCs w:val="28"/>
        </w:rPr>
        <w:t>ă</w:t>
      </w:r>
      <w:r w:rsidRPr="00FA1FEA">
        <w:rPr>
          <w:rFonts w:ascii="Times New Roman" w:hAnsi="Times New Roman"/>
          <w:i/>
          <w:sz w:val="28"/>
          <w:szCs w:val="28"/>
        </w:rPr>
        <w:t>m 2024;</w:t>
      </w:r>
    </w:p>
    <w:p w14:paraId="0076DE37" w14:textId="64FBC90B" w:rsidR="000C04AF" w:rsidRPr="00FA1FEA" w:rsidRDefault="00FA1FEA" w:rsidP="005E5B58">
      <w:pPr>
        <w:spacing w:before="120"/>
        <w:ind w:firstLine="720"/>
        <w:jc w:val="both"/>
        <w:rPr>
          <w:rFonts w:ascii="Times New Roman" w:hAnsi="Times New Roman"/>
          <w:i/>
          <w:color w:val="0000CC"/>
          <w:sz w:val="28"/>
          <w:szCs w:val="28"/>
        </w:rPr>
      </w:pPr>
      <w:r w:rsidRPr="00FA1FEA">
        <w:rPr>
          <w:rFonts w:ascii="Times New Roman" w:hAnsi="Times New Roman"/>
          <w:i/>
          <w:sz w:val="28"/>
          <w:szCs w:val="28"/>
        </w:rPr>
        <w:t>C</w:t>
      </w:r>
      <w:r w:rsidRPr="00FA1FEA">
        <w:rPr>
          <w:rFonts w:ascii="Times New Roman" w:hAnsi="Times New Roman" w:hint="eastAsia"/>
          <w:i/>
          <w:sz w:val="28"/>
          <w:szCs w:val="28"/>
        </w:rPr>
        <w:t>ă</w:t>
      </w:r>
      <w:r w:rsidRPr="00FA1FEA">
        <w:rPr>
          <w:rFonts w:ascii="Times New Roman" w:hAnsi="Times New Roman"/>
          <w:i/>
          <w:sz w:val="28"/>
          <w:szCs w:val="28"/>
        </w:rPr>
        <w:t xml:space="preserve">n cứ Nghị </w:t>
      </w:r>
      <w:r w:rsidRPr="00FA1FEA">
        <w:rPr>
          <w:rFonts w:ascii="Times New Roman" w:hAnsi="Times New Roman" w:hint="eastAsia"/>
          <w:i/>
          <w:sz w:val="28"/>
          <w:szCs w:val="28"/>
        </w:rPr>
        <w:t>đ</w:t>
      </w:r>
      <w:r w:rsidRPr="00FA1FEA">
        <w:rPr>
          <w:rFonts w:ascii="Times New Roman" w:hAnsi="Times New Roman"/>
          <w:i/>
          <w:sz w:val="28"/>
          <w:szCs w:val="28"/>
        </w:rPr>
        <w:t>ịnh số 102/2024/N</w:t>
      </w:r>
      <w:r w:rsidRPr="00FA1FEA">
        <w:rPr>
          <w:rFonts w:ascii="Times New Roman" w:hAnsi="Times New Roman" w:hint="eastAsia"/>
          <w:i/>
          <w:sz w:val="28"/>
          <w:szCs w:val="28"/>
        </w:rPr>
        <w:t>Đ</w:t>
      </w:r>
      <w:r w:rsidRPr="00FA1FEA">
        <w:rPr>
          <w:rFonts w:ascii="Times New Roman" w:hAnsi="Times New Roman"/>
          <w:i/>
          <w:sz w:val="28"/>
          <w:szCs w:val="28"/>
        </w:rPr>
        <w:t>-CP ngày 30 tháng 7 n</w:t>
      </w:r>
      <w:r w:rsidRPr="00FA1FEA">
        <w:rPr>
          <w:rFonts w:ascii="Times New Roman" w:hAnsi="Times New Roman" w:hint="eastAsia"/>
          <w:i/>
          <w:sz w:val="28"/>
          <w:szCs w:val="28"/>
        </w:rPr>
        <w:t>ă</w:t>
      </w:r>
      <w:r w:rsidRPr="00FA1FEA">
        <w:rPr>
          <w:rFonts w:ascii="Times New Roman" w:hAnsi="Times New Roman"/>
          <w:i/>
          <w:sz w:val="28"/>
          <w:szCs w:val="28"/>
        </w:rPr>
        <w:t xml:space="preserve">m 2024 của Chính phủ quy </w:t>
      </w:r>
      <w:r w:rsidRPr="00FA1FEA">
        <w:rPr>
          <w:rFonts w:ascii="Times New Roman" w:hAnsi="Times New Roman" w:hint="eastAsia"/>
          <w:i/>
          <w:sz w:val="28"/>
          <w:szCs w:val="28"/>
        </w:rPr>
        <w:t>đ</w:t>
      </w:r>
      <w:r w:rsidRPr="00FA1FEA">
        <w:rPr>
          <w:rFonts w:ascii="Times New Roman" w:hAnsi="Times New Roman"/>
          <w:i/>
          <w:sz w:val="28"/>
          <w:szCs w:val="28"/>
        </w:rPr>
        <w:t xml:space="preserve">ịnh chi tiết thi hành một số </w:t>
      </w:r>
      <w:r w:rsidRPr="00FA1FEA">
        <w:rPr>
          <w:rFonts w:ascii="Times New Roman" w:hAnsi="Times New Roman" w:hint="eastAsia"/>
          <w:i/>
          <w:sz w:val="28"/>
          <w:szCs w:val="28"/>
        </w:rPr>
        <w:t>đ</w:t>
      </w:r>
      <w:r w:rsidRPr="00FA1FEA">
        <w:rPr>
          <w:rFonts w:ascii="Times New Roman" w:hAnsi="Times New Roman"/>
          <w:i/>
          <w:sz w:val="28"/>
          <w:szCs w:val="28"/>
        </w:rPr>
        <w:t xml:space="preserve">iều của Luật </w:t>
      </w:r>
      <w:r w:rsidRPr="00FA1FEA">
        <w:rPr>
          <w:rFonts w:ascii="Times New Roman" w:hAnsi="Times New Roman" w:hint="eastAsia"/>
          <w:i/>
          <w:sz w:val="28"/>
          <w:szCs w:val="28"/>
        </w:rPr>
        <w:t>Đ</w:t>
      </w:r>
      <w:r w:rsidRPr="00FA1FEA">
        <w:rPr>
          <w:rFonts w:ascii="Times New Roman" w:hAnsi="Times New Roman"/>
          <w:i/>
          <w:sz w:val="28"/>
          <w:szCs w:val="28"/>
        </w:rPr>
        <w:t xml:space="preserve">ất </w:t>
      </w:r>
      <w:r w:rsidRPr="00FA1FEA">
        <w:rPr>
          <w:rFonts w:ascii="Times New Roman" w:hAnsi="Times New Roman" w:hint="eastAsia"/>
          <w:i/>
          <w:sz w:val="28"/>
          <w:szCs w:val="28"/>
        </w:rPr>
        <w:t>đ</w:t>
      </w:r>
      <w:r w:rsidRPr="00FA1FEA">
        <w:rPr>
          <w:rFonts w:ascii="Times New Roman" w:hAnsi="Times New Roman"/>
          <w:i/>
          <w:sz w:val="28"/>
          <w:szCs w:val="28"/>
        </w:rPr>
        <w:t>ai;</w:t>
      </w:r>
    </w:p>
    <w:p w14:paraId="6B37A3F8" w14:textId="0C994237" w:rsidR="00506965" w:rsidRPr="00FA1FEA" w:rsidRDefault="00FA1FEA" w:rsidP="005E5B58">
      <w:pPr>
        <w:spacing w:before="120"/>
        <w:ind w:firstLine="720"/>
        <w:jc w:val="both"/>
        <w:rPr>
          <w:rFonts w:ascii="Times New Roman" w:hAnsi="Times New Roman"/>
          <w:i/>
          <w:color w:val="0000CC"/>
          <w:sz w:val="28"/>
          <w:szCs w:val="28"/>
        </w:rPr>
      </w:pPr>
      <w:r w:rsidRPr="00FA1FEA">
        <w:rPr>
          <w:rFonts w:ascii="Times New Roman" w:hAnsi="Times New Roman"/>
          <w:i/>
          <w:sz w:val="28"/>
          <w:szCs w:val="28"/>
        </w:rPr>
        <w:t>C</w:t>
      </w:r>
      <w:r w:rsidRPr="00FA1FEA">
        <w:rPr>
          <w:rFonts w:ascii="Times New Roman" w:hAnsi="Times New Roman" w:hint="eastAsia"/>
          <w:i/>
          <w:sz w:val="28"/>
          <w:szCs w:val="28"/>
        </w:rPr>
        <w:t>ă</w:t>
      </w:r>
      <w:r w:rsidRPr="00FA1FEA">
        <w:rPr>
          <w:rFonts w:ascii="Times New Roman" w:hAnsi="Times New Roman"/>
          <w:i/>
          <w:sz w:val="28"/>
          <w:szCs w:val="28"/>
        </w:rPr>
        <w:t>n cứ Thông t</w:t>
      </w:r>
      <w:r w:rsidRPr="00FA1FEA">
        <w:rPr>
          <w:rFonts w:ascii="Times New Roman" w:hAnsi="Times New Roman" w:hint="eastAsia"/>
          <w:i/>
          <w:sz w:val="28"/>
          <w:szCs w:val="28"/>
        </w:rPr>
        <w:t>ư</w:t>
      </w:r>
      <w:r w:rsidRPr="00FA1FEA">
        <w:rPr>
          <w:rFonts w:ascii="Times New Roman" w:hAnsi="Times New Roman"/>
          <w:i/>
          <w:sz w:val="28"/>
          <w:szCs w:val="28"/>
        </w:rPr>
        <w:t xml:space="preserve"> số 29/2024/TT-BTNMT ngày 12 tháng 12 n</w:t>
      </w:r>
      <w:r w:rsidRPr="00FA1FEA">
        <w:rPr>
          <w:rFonts w:ascii="Times New Roman" w:hAnsi="Times New Roman" w:hint="eastAsia"/>
          <w:i/>
          <w:sz w:val="28"/>
          <w:szCs w:val="28"/>
        </w:rPr>
        <w:t>ă</w:t>
      </w:r>
      <w:r w:rsidRPr="00FA1FEA">
        <w:rPr>
          <w:rFonts w:ascii="Times New Roman" w:hAnsi="Times New Roman"/>
          <w:i/>
          <w:sz w:val="28"/>
          <w:szCs w:val="28"/>
        </w:rPr>
        <w:t>m 2024 của Bộ tr</w:t>
      </w:r>
      <w:r w:rsidRPr="00FA1FEA">
        <w:rPr>
          <w:rFonts w:ascii="Times New Roman" w:hAnsi="Times New Roman" w:hint="eastAsia"/>
          <w:i/>
          <w:sz w:val="28"/>
          <w:szCs w:val="28"/>
        </w:rPr>
        <w:t>ư</w:t>
      </w:r>
      <w:r w:rsidRPr="00FA1FEA">
        <w:rPr>
          <w:rFonts w:ascii="Times New Roman" w:hAnsi="Times New Roman"/>
          <w:i/>
          <w:sz w:val="28"/>
          <w:szCs w:val="28"/>
        </w:rPr>
        <w:t>ởng Bộ Tài nguyên và Môi tr</w:t>
      </w:r>
      <w:r w:rsidRPr="00FA1FEA">
        <w:rPr>
          <w:rFonts w:ascii="Times New Roman" w:hAnsi="Times New Roman" w:hint="eastAsia"/>
          <w:i/>
          <w:sz w:val="28"/>
          <w:szCs w:val="28"/>
        </w:rPr>
        <w:t>ư</w:t>
      </w:r>
      <w:r w:rsidRPr="00FA1FEA">
        <w:rPr>
          <w:rFonts w:ascii="Times New Roman" w:hAnsi="Times New Roman"/>
          <w:i/>
          <w:sz w:val="28"/>
          <w:szCs w:val="28"/>
        </w:rPr>
        <w:t xml:space="preserve">ờng quy </w:t>
      </w:r>
      <w:r w:rsidRPr="00FA1FEA">
        <w:rPr>
          <w:rFonts w:ascii="Times New Roman" w:hAnsi="Times New Roman" w:hint="eastAsia"/>
          <w:i/>
          <w:sz w:val="28"/>
          <w:szCs w:val="28"/>
        </w:rPr>
        <w:t>đ</w:t>
      </w:r>
      <w:r w:rsidRPr="00FA1FEA">
        <w:rPr>
          <w:rFonts w:ascii="Times New Roman" w:hAnsi="Times New Roman"/>
          <w:i/>
          <w:sz w:val="28"/>
          <w:szCs w:val="28"/>
        </w:rPr>
        <w:t xml:space="preserve">ịnh kỹ thuật về lập, </w:t>
      </w:r>
      <w:r w:rsidRPr="00FA1FEA">
        <w:rPr>
          <w:rFonts w:ascii="Times New Roman" w:hAnsi="Times New Roman" w:hint="eastAsia"/>
          <w:i/>
          <w:sz w:val="28"/>
          <w:szCs w:val="28"/>
        </w:rPr>
        <w:t>đ</w:t>
      </w:r>
      <w:r w:rsidRPr="00FA1FEA">
        <w:rPr>
          <w:rFonts w:ascii="Times New Roman" w:hAnsi="Times New Roman"/>
          <w:i/>
          <w:sz w:val="28"/>
          <w:szCs w:val="28"/>
        </w:rPr>
        <w:t xml:space="preserve">iều chỉnh quy hoạch, kế hoạch sử dụng </w:t>
      </w:r>
      <w:r w:rsidRPr="00FA1FEA">
        <w:rPr>
          <w:rFonts w:ascii="Times New Roman" w:hAnsi="Times New Roman" w:hint="eastAsia"/>
          <w:i/>
          <w:sz w:val="28"/>
          <w:szCs w:val="28"/>
        </w:rPr>
        <w:t>đ</w:t>
      </w:r>
      <w:r w:rsidRPr="00FA1FEA">
        <w:rPr>
          <w:rFonts w:ascii="Times New Roman" w:hAnsi="Times New Roman"/>
          <w:i/>
          <w:sz w:val="28"/>
          <w:szCs w:val="28"/>
        </w:rPr>
        <w:t>ất;</w:t>
      </w:r>
    </w:p>
    <w:p w14:paraId="509A3F94" w14:textId="05CE01FF" w:rsidR="007D2B5D" w:rsidRPr="00FA1FEA" w:rsidRDefault="007D2B5D" w:rsidP="005E5B58">
      <w:pPr>
        <w:pStyle w:val="BodyTextIndent"/>
        <w:spacing w:after="0"/>
        <w:ind w:firstLine="567"/>
        <w:rPr>
          <w:i/>
          <w:color w:val="000000"/>
          <w:szCs w:val="28"/>
          <w:lang w:val="vi-VN"/>
        </w:rPr>
      </w:pPr>
      <w:r w:rsidRPr="00FA1FEA">
        <w:rPr>
          <w:bCs/>
          <w:i/>
          <w:color w:val="000000"/>
          <w:szCs w:val="28"/>
          <w:lang w:val="vi-VN"/>
        </w:rPr>
        <w:t xml:space="preserve">Xét </w:t>
      </w:r>
      <w:r>
        <w:rPr>
          <w:bCs/>
          <w:i/>
          <w:color w:val="000000"/>
          <w:szCs w:val="28"/>
          <w:lang w:val="vi-VN"/>
        </w:rPr>
        <w:t>Tờ trình số</w:t>
      </w:r>
      <w:r w:rsidRPr="00FA1FEA">
        <w:rPr>
          <w:bCs/>
          <w:i/>
          <w:color w:val="000000"/>
          <w:szCs w:val="28"/>
          <w:lang w:val="vi-VN"/>
        </w:rPr>
        <w:t xml:space="preserve">     </w:t>
      </w:r>
      <w:r>
        <w:rPr>
          <w:bCs/>
          <w:i/>
          <w:color w:val="000000"/>
          <w:szCs w:val="28"/>
          <w:lang w:val="vi-VN"/>
        </w:rPr>
        <w:t xml:space="preserve">/TTr-UBND ngày </w:t>
      </w:r>
      <w:r w:rsidRPr="00FA1FEA">
        <w:rPr>
          <w:bCs/>
          <w:i/>
          <w:color w:val="000000"/>
          <w:szCs w:val="28"/>
          <w:lang w:val="vi-VN"/>
        </w:rPr>
        <w:t xml:space="preserve">   </w:t>
      </w:r>
      <w:r>
        <w:rPr>
          <w:bCs/>
          <w:i/>
          <w:color w:val="000000"/>
          <w:szCs w:val="28"/>
          <w:lang w:val="vi-VN"/>
        </w:rPr>
        <w:t xml:space="preserve"> tháng </w:t>
      </w:r>
      <w:r w:rsidRPr="00FA1FEA">
        <w:rPr>
          <w:bCs/>
          <w:i/>
          <w:color w:val="000000"/>
          <w:szCs w:val="28"/>
          <w:lang w:val="vi-VN"/>
        </w:rPr>
        <w:t xml:space="preserve">  </w:t>
      </w:r>
      <w:r>
        <w:rPr>
          <w:bCs/>
          <w:i/>
          <w:color w:val="000000"/>
          <w:szCs w:val="28"/>
          <w:lang w:val="vi-VN"/>
        </w:rPr>
        <w:t xml:space="preserve"> năm 20</w:t>
      </w:r>
      <w:r w:rsidR="000C04AF" w:rsidRPr="00FA1FEA">
        <w:rPr>
          <w:bCs/>
          <w:i/>
          <w:color w:val="000000"/>
          <w:szCs w:val="28"/>
          <w:lang w:val="vi-VN"/>
        </w:rPr>
        <w:t>2</w:t>
      </w:r>
      <w:r w:rsidR="006F6B87" w:rsidRPr="006F6B87">
        <w:rPr>
          <w:bCs/>
          <w:i/>
          <w:color w:val="000000"/>
          <w:szCs w:val="28"/>
          <w:lang w:val="vi-VN"/>
        </w:rPr>
        <w:t>5</w:t>
      </w:r>
      <w:r>
        <w:rPr>
          <w:bCs/>
          <w:i/>
          <w:color w:val="000000"/>
          <w:szCs w:val="28"/>
          <w:lang w:val="vi-VN"/>
        </w:rPr>
        <w:t xml:space="preserve"> của </w:t>
      </w:r>
      <w:r w:rsidRPr="00FA1FEA">
        <w:rPr>
          <w:bCs/>
          <w:i/>
          <w:color w:val="000000"/>
          <w:szCs w:val="28"/>
          <w:lang w:val="vi-VN"/>
        </w:rPr>
        <w:t xml:space="preserve">Ủy ban nhân dân huyện </w:t>
      </w:r>
      <w:r w:rsidR="001D5A0D" w:rsidRPr="00FA1FEA">
        <w:rPr>
          <w:bCs/>
          <w:i/>
          <w:color w:val="000000"/>
          <w:szCs w:val="28"/>
          <w:lang w:val="vi-VN"/>
        </w:rPr>
        <w:t>Phụng Hiệp</w:t>
      </w:r>
      <w:r>
        <w:rPr>
          <w:bCs/>
          <w:i/>
          <w:color w:val="000000"/>
          <w:szCs w:val="28"/>
          <w:lang w:val="vi-VN"/>
        </w:rPr>
        <w:t xml:space="preserve"> về việc</w:t>
      </w:r>
      <w:r w:rsidRPr="00FA1FEA">
        <w:rPr>
          <w:bCs/>
          <w:i/>
          <w:color w:val="000000"/>
          <w:szCs w:val="28"/>
          <w:lang w:val="vi-VN"/>
        </w:rPr>
        <w:t xml:space="preserve"> đề nghị</w:t>
      </w:r>
      <w:r>
        <w:rPr>
          <w:bCs/>
          <w:i/>
          <w:color w:val="000000"/>
          <w:szCs w:val="28"/>
          <w:lang w:val="vi-VN"/>
        </w:rPr>
        <w:t xml:space="preserve"> </w:t>
      </w:r>
      <w:r w:rsidRPr="00FA1FEA">
        <w:rPr>
          <w:i/>
          <w:color w:val="000000"/>
          <w:szCs w:val="28"/>
          <w:lang w:val="vi-VN"/>
        </w:rPr>
        <w:t>thông</w:t>
      </w:r>
      <w:r w:rsidR="00F04DAA" w:rsidRPr="00FA1FEA">
        <w:rPr>
          <w:i/>
          <w:color w:val="000000"/>
          <w:szCs w:val="28"/>
          <w:lang w:val="vi-VN"/>
        </w:rPr>
        <w:t xml:space="preserve"> qua</w:t>
      </w:r>
      <w:r w:rsidRPr="00FA1FEA">
        <w:rPr>
          <w:i/>
          <w:color w:val="000000"/>
          <w:szCs w:val="28"/>
          <w:lang w:val="vi-VN"/>
        </w:rPr>
        <w:t xml:space="preserve"> </w:t>
      </w:r>
      <w:r w:rsidR="00F04DAA" w:rsidRPr="00FA1FEA">
        <w:rPr>
          <w:rFonts w:hint="eastAsia"/>
          <w:bCs/>
          <w:i/>
          <w:color w:val="000000"/>
          <w:szCs w:val="28"/>
          <w:lang w:val="vi-VN"/>
        </w:rPr>
        <w:t>Đ</w:t>
      </w:r>
      <w:r w:rsidR="00F04DAA" w:rsidRPr="00FA1FEA">
        <w:rPr>
          <w:bCs/>
          <w:i/>
          <w:color w:val="000000"/>
          <w:szCs w:val="28"/>
          <w:lang w:val="vi-VN"/>
        </w:rPr>
        <w:t xml:space="preserve">iều chỉnh quy hoạch sử dụng </w:t>
      </w:r>
      <w:r w:rsidR="00F04DAA" w:rsidRPr="00FA1FEA">
        <w:rPr>
          <w:rFonts w:hint="eastAsia"/>
          <w:bCs/>
          <w:i/>
          <w:color w:val="000000"/>
          <w:szCs w:val="28"/>
          <w:lang w:val="vi-VN"/>
        </w:rPr>
        <w:t>đ</w:t>
      </w:r>
      <w:r w:rsidR="00F04DAA" w:rsidRPr="00FA1FEA">
        <w:rPr>
          <w:bCs/>
          <w:i/>
          <w:color w:val="000000"/>
          <w:szCs w:val="28"/>
          <w:lang w:val="vi-VN"/>
        </w:rPr>
        <w:t xml:space="preserve">ất </w:t>
      </w:r>
      <w:r w:rsidR="00F04DAA" w:rsidRPr="00FA1FEA">
        <w:rPr>
          <w:rFonts w:hint="eastAsia"/>
          <w:bCs/>
          <w:i/>
          <w:color w:val="000000"/>
          <w:szCs w:val="28"/>
          <w:lang w:val="vi-VN"/>
        </w:rPr>
        <w:t>đ</w:t>
      </w:r>
      <w:r w:rsidR="00F04DAA" w:rsidRPr="00FA1FEA">
        <w:rPr>
          <w:bCs/>
          <w:i/>
          <w:color w:val="000000"/>
          <w:szCs w:val="28"/>
          <w:lang w:val="vi-VN"/>
        </w:rPr>
        <w:t>ến n</w:t>
      </w:r>
      <w:r w:rsidR="00F04DAA" w:rsidRPr="00FA1FEA">
        <w:rPr>
          <w:rFonts w:hint="eastAsia"/>
          <w:bCs/>
          <w:i/>
          <w:color w:val="000000"/>
          <w:szCs w:val="28"/>
          <w:lang w:val="vi-VN"/>
        </w:rPr>
        <w:t>ă</w:t>
      </w:r>
      <w:r w:rsidR="00F04DAA" w:rsidRPr="00FA1FEA">
        <w:rPr>
          <w:bCs/>
          <w:i/>
          <w:color w:val="000000"/>
          <w:szCs w:val="28"/>
          <w:lang w:val="vi-VN"/>
        </w:rPr>
        <w:t>m 2030, huyện Phụng Hiệp</w:t>
      </w:r>
      <w:r>
        <w:rPr>
          <w:i/>
          <w:color w:val="000000"/>
          <w:szCs w:val="28"/>
          <w:lang w:val="vi-VN"/>
        </w:rPr>
        <w:t xml:space="preserve">; </w:t>
      </w:r>
      <w:r>
        <w:rPr>
          <w:i/>
          <w:color w:val="000000"/>
          <w:szCs w:val="28"/>
          <w:lang w:val="nl-NL"/>
        </w:rPr>
        <w:t xml:space="preserve">báo cáo thẩm tra của Ban Hội đồng nhân dân </w:t>
      </w:r>
      <w:r w:rsidRPr="00FA1FEA">
        <w:rPr>
          <w:bCs/>
          <w:i/>
          <w:color w:val="000000"/>
          <w:szCs w:val="28"/>
          <w:lang w:val="vi-VN"/>
        </w:rPr>
        <w:t>huyện</w:t>
      </w:r>
      <w:r>
        <w:rPr>
          <w:i/>
          <w:color w:val="000000"/>
          <w:szCs w:val="28"/>
          <w:lang w:val="nl-NL"/>
        </w:rPr>
        <w:t xml:space="preserve">; ý kiến thảo luận của đại biểu Hội đồng nhân dân và phát biểu giải trình của Chủ tịch </w:t>
      </w:r>
      <w:r w:rsidRPr="00FA1FEA">
        <w:rPr>
          <w:bCs/>
          <w:i/>
          <w:color w:val="000000"/>
          <w:szCs w:val="28"/>
          <w:lang w:val="vi-VN"/>
        </w:rPr>
        <w:t xml:space="preserve">Ủy ban nhân dân </w:t>
      </w:r>
      <w:r>
        <w:rPr>
          <w:i/>
          <w:color w:val="000000"/>
          <w:szCs w:val="28"/>
          <w:lang w:val="nl-NL"/>
        </w:rPr>
        <w:t xml:space="preserve">huyện </w:t>
      </w:r>
      <w:r w:rsidR="001D5A0D">
        <w:rPr>
          <w:i/>
          <w:color w:val="000000"/>
          <w:szCs w:val="28"/>
          <w:lang w:val="nl-NL"/>
        </w:rPr>
        <w:t>Ph</w:t>
      </w:r>
      <w:r w:rsidR="001D5A0D" w:rsidRPr="001D5A0D">
        <w:rPr>
          <w:i/>
          <w:color w:val="000000"/>
          <w:szCs w:val="28"/>
          <w:lang w:val="nl-NL"/>
        </w:rPr>
        <w:t>ụ</w:t>
      </w:r>
      <w:r w:rsidR="001D5A0D">
        <w:rPr>
          <w:i/>
          <w:color w:val="000000"/>
          <w:szCs w:val="28"/>
          <w:lang w:val="nl-NL"/>
        </w:rPr>
        <w:t>ng H</w:t>
      </w:r>
      <w:r w:rsidR="001D5A0D" w:rsidRPr="001D5A0D">
        <w:rPr>
          <w:i/>
          <w:color w:val="000000"/>
          <w:szCs w:val="28"/>
          <w:lang w:val="nl-NL"/>
        </w:rPr>
        <w:t>iệ</w:t>
      </w:r>
      <w:r w:rsidR="001D5A0D">
        <w:rPr>
          <w:i/>
          <w:color w:val="000000"/>
          <w:szCs w:val="28"/>
          <w:lang w:val="nl-NL"/>
        </w:rPr>
        <w:t>p</w:t>
      </w:r>
      <w:r>
        <w:rPr>
          <w:i/>
          <w:color w:val="000000"/>
          <w:szCs w:val="28"/>
          <w:lang w:val="nl-NL"/>
        </w:rPr>
        <w:t>.</w:t>
      </w:r>
    </w:p>
    <w:p w14:paraId="4885F817" w14:textId="77777777" w:rsidR="007D2B5D" w:rsidRDefault="007D2B5D" w:rsidP="005E5B58">
      <w:pPr>
        <w:pStyle w:val="BodyTextIndent"/>
        <w:spacing w:after="0"/>
        <w:ind w:firstLine="0"/>
        <w:jc w:val="center"/>
        <w:rPr>
          <w:b/>
          <w:color w:val="000000"/>
          <w:szCs w:val="28"/>
          <w:lang w:val="vi-VN"/>
        </w:rPr>
      </w:pPr>
      <w:r>
        <w:rPr>
          <w:b/>
          <w:color w:val="000000"/>
          <w:szCs w:val="28"/>
          <w:lang w:val="vi-VN"/>
        </w:rPr>
        <w:t>QUYẾT NGHỊ</w:t>
      </w:r>
    </w:p>
    <w:p w14:paraId="568B76B3" w14:textId="77777777" w:rsidR="007D2B5D" w:rsidRPr="00FA1FEA" w:rsidRDefault="007D2B5D" w:rsidP="005E5B58">
      <w:pPr>
        <w:pStyle w:val="BodyTextIndent"/>
        <w:spacing w:after="0"/>
        <w:ind w:firstLine="539"/>
        <w:rPr>
          <w:color w:val="000000"/>
          <w:lang w:val="vi-VN"/>
        </w:rPr>
      </w:pPr>
      <w:r>
        <w:rPr>
          <w:b/>
          <w:color w:val="000000"/>
          <w:lang w:val="vi-VN"/>
        </w:rPr>
        <w:t xml:space="preserve">Điều 1. </w:t>
      </w:r>
      <w:r>
        <w:rPr>
          <w:color w:val="000000"/>
          <w:lang w:val="vi-VN"/>
        </w:rPr>
        <w:t xml:space="preserve">Hội đồng nhân dân </w:t>
      </w:r>
      <w:r w:rsidRPr="00FA1FEA">
        <w:rPr>
          <w:color w:val="000000"/>
          <w:lang w:val="vi-VN"/>
        </w:rPr>
        <w:t xml:space="preserve">huyện </w:t>
      </w:r>
      <w:r w:rsidR="001D5A0D" w:rsidRPr="00FA1FEA">
        <w:rPr>
          <w:color w:val="000000"/>
          <w:lang w:val="vi-VN"/>
        </w:rPr>
        <w:t>Phụng Hiệp</w:t>
      </w:r>
      <w:r>
        <w:rPr>
          <w:color w:val="000000"/>
          <w:lang w:val="vi-VN"/>
        </w:rPr>
        <w:t xml:space="preserve"> thống </w:t>
      </w:r>
      <w:r w:rsidRPr="00FA1FEA">
        <w:rPr>
          <w:color w:val="000000"/>
          <w:lang w:val="vi-VN"/>
        </w:rPr>
        <w:t xml:space="preserve">nhất </w:t>
      </w:r>
      <w:r w:rsidRPr="00FA1FEA">
        <w:rPr>
          <w:color w:val="000000"/>
          <w:szCs w:val="28"/>
          <w:lang w:val="vi-VN"/>
        </w:rPr>
        <w:t xml:space="preserve">thông </w:t>
      </w:r>
      <w:r w:rsidR="00F04DAA" w:rsidRPr="00FA1FEA">
        <w:rPr>
          <w:rFonts w:hint="eastAsia"/>
          <w:color w:val="000000"/>
          <w:szCs w:val="28"/>
          <w:lang w:val="vi-VN"/>
        </w:rPr>
        <w:t>Đ</w:t>
      </w:r>
      <w:r w:rsidR="00F04DAA" w:rsidRPr="00FA1FEA">
        <w:rPr>
          <w:color w:val="000000"/>
          <w:szCs w:val="28"/>
          <w:lang w:val="vi-VN"/>
        </w:rPr>
        <w:t xml:space="preserve">iều chỉnh quy hoạch sử dụng </w:t>
      </w:r>
      <w:r w:rsidR="00F04DAA" w:rsidRPr="00FA1FEA">
        <w:rPr>
          <w:rFonts w:hint="eastAsia"/>
          <w:color w:val="000000"/>
          <w:szCs w:val="28"/>
          <w:lang w:val="vi-VN"/>
        </w:rPr>
        <w:t>đ</w:t>
      </w:r>
      <w:r w:rsidR="00F04DAA" w:rsidRPr="00FA1FEA">
        <w:rPr>
          <w:color w:val="000000"/>
          <w:szCs w:val="28"/>
          <w:lang w:val="vi-VN"/>
        </w:rPr>
        <w:t xml:space="preserve">ất </w:t>
      </w:r>
      <w:r w:rsidR="00F04DAA" w:rsidRPr="00FA1FEA">
        <w:rPr>
          <w:rFonts w:hint="eastAsia"/>
          <w:color w:val="000000"/>
          <w:szCs w:val="28"/>
          <w:lang w:val="vi-VN"/>
        </w:rPr>
        <w:t>đ</w:t>
      </w:r>
      <w:r w:rsidR="00F04DAA" w:rsidRPr="00FA1FEA">
        <w:rPr>
          <w:color w:val="000000"/>
          <w:szCs w:val="28"/>
          <w:lang w:val="vi-VN"/>
        </w:rPr>
        <w:t>ến n</w:t>
      </w:r>
      <w:r w:rsidR="00F04DAA" w:rsidRPr="00FA1FEA">
        <w:rPr>
          <w:rFonts w:hint="eastAsia"/>
          <w:color w:val="000000"/>
          <w:szCs w:val="28"/>
          <w:lang w:val="vi-VN"/>
        </w:rPr>
        <w:t>ă</w:t>
      </w:r>
      <w:r w:rsidR="00F04DAA" w:rsidRPr="00FA1FEA">
        <w:rPr>
          <w:color w:val="000000"/>
          <w:szCs w:val="28"/>
          <w:lang w:val="vi-VN"/>
        </w:rPr>
        <w:t>m 2030, huyện Phụng Hiệp</w:t>
      </w:r>
      <w:r w:rsidRPr="00FA1FEA">
        <w:rPr>
          <w:color w:val="000000"/>
          <w:lang w:val="vi-VN"/>
        </w:rPr>
        <w:t>, cụ thể như sau:</w:t>
      </w:r>
    </w:p>
    <w:p w14:paraId="3F55A3E5" w14:textId="7F82AC92" w:rsidR="00746C52" w:rsidRPr="005E5B58" w:rsidRDefault="00746C52" w:rsidP="005E5B58">
      <w:pPr>
        <w:spacing w:before="120"/>
        <w:ind w:firstLine="720"/>
        <w:jc w:val="both"/>
        <w:rPr>
          <w:rFonts w:ascii="Times New Roman" w:hAnsi="Times New Roman"/>
          <w:bCs/>
          <w:i/>
          <w:spacing w:val="-2"/>
          <w:sz w:val="28"/>
          <w:szCs w:val="28"/>
        </w:rPr>
      </w:pPr>
      <w:r w:rsidRPr="00746C52">
        <w:rPr>
          <w:rFonts w:ascii="Times New Roman" w:hAnsi="Times New Roman"/>
          <w:bCs/>
          <w:spacing w:val="-2"/>
          <w:sz w:val="28"/>
          <w:szCs w:val="28"/>
        </w:rPr>
        <w:t>- Diện tích c</w:t>
      </w:r>
      <w:r w:rsidRPr="00746C52">
        <w:rPr>
          <w:rFonts w:ascii="Times New Roman" w:hAnsi="Times New Roman" w:hint="eastAsia"/>
          <w:bCs/>
          <w:spacing w:val="-2"/>
          <w:sz w:val="28"/>
          <w:szCs w:val="28"/>
        </w:rPr>
        <w:t>ơ</w:t>
      </w:r>
      <w:r w:rsidRPr="00746C52">
        <w:rPr>
          <w:rFonts w:ascii="Times New Roman" w:hAnsi="Times New Roman"/>
          <w:bCs/>
          <w:spacing w:val="-2"/>
          <w:sz w:val="28"/>
          <w:szCs w:val="28"/>
        </w:rPr>
        <w:t xml:space="preserve"> cấu các loại </w:t>
      </w:r>
      <w:r w:rsidRPr="00746C52">
        <w:rPr>
          <w:rFonts w:ascii="Times New Roman" w:hAnsi="Times New Roman" w:hint="eastAsia"/>
          <w:bCs/>
          <w:spacing w:val="-2"/>
          <w:sz w:val="28"/>
          <w:szCs w:val="28"/>
        </w:rPr>
        <w:t>đ</w:t>
      </w:r>
      <w:r w:rsidRPr="00746C52">
        <w:rPr>
          <w:rFonts w:ascii="Times New Roman" w:hAnsi="Times New Roman"/>
          <w:bCs/>
          <w:spacing w:val="-2"/>
          <w:sz w:val="28"/>
          <w:szCs w:val="28"/>
        </w:rPr>
        <w:t xml:space="preserve">ất </w:t>
      </w:r>
      <w:r w:rsidRPr="00746C52">
        <w:rPr>
          <w:rFonts w:ascii="Times New Roman" w:hAnsi="Times New Roman" w:hint="eastAsia"/>
          <w:bCs/>
          <w:spacing w:val="-2"/>
          <w:sz w:val="28"/>
          <w:szCs w:val="28"/>
        </w:rPr>
        <w:t>đ</w:t>
      </w:r>
      <w:r w:rsidRPr="00746C52">
        <w:rPr>
          <w:rFonts w:ascii="Times New Roman" w:hAnsi="Times New Roman"/>
          <w:bCs/>
          <w:spacing w:val="-2"/>
          <w:sz w:val="28"/>
          <w:szCs w:val="28"/>
        </w:rPr>
        <w:t>ến n</w:t>
      </w:r>
      <w:r w:rsidRPr="00746C52">
        <w:rPr>
          <w:rFonts w:ascii="Times New Roman" w:hAnsi="Times New Roman" w:hint="eastAsia"/>
          <w:bCs/>
          <w:spacing w:val="-2"/>
          <w:sz w:val="28"/>
          <w:szCs w:val="28"/>
        </w:rPr>
        <w:t>ă</w:t>
      </w:r>
      <w:r w:rsidRPr="00746C52">
        <w:rPr>
          <w:rFonts w:ascii="Times New Roman" w:hAnsi="Times New Roman"/>
          <w:bCs/>
          <w:spacing w:val="-2"/>
          <w:sz w:val="28"/>
          <w:szCs w:val="28"/>
        </w:rPr>
        <w:t>m 2030</w:t>
      </w:r>
      <w:r w:rsidR="005E5B58" w:rsidRPr="005E5B58">
        <w:rPr>
          <w:rFonts w:ascii="Times New Roman" w:hAnsi="Times New Roman"/>
          <w:bCs/>
          <w:i/>
          <w:spacing w:val="-2"/>
          <w:sz w:val="28"/>
          <w:szCs w:val="28"/>
        </w:rPr>
        <w:t>.</w:t>
      </w:r>
      <w:r w:rsidRPr="005E5B58">
        <w:rPr>
          <w:rFonts w:ascii="Times New Roman" w:hAnsi="Times New Roman"/>
          <w:bCs/>
          <w:i/>
          <w:spacing w:val="-2"/>
          <w:sz w:val="28"/>
          <w:szCs w:val="28"/>
        </w:rPr>
        <w:t xml:space="preserve"> (Phụ lục 1 kèm theo)</w:t>
      </w:r>
    </w:p>
    <w:p w14:paraId="537D4D20" w14:textId="70E76846" w:rsidR="00EA1866" w:rsidRPr="00FA1FEA" w:rsidRDefault="00746C52" w:rsidP="005E5B58">
      <w:pPr>
        <w:spacing w:before="120"/>
        <w:ind w:firstLine="720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746C52">
        <w:rPr>
          <w:rFonts w:ascii="Times New Roman" w:hAnsi="Times New Roman"/>
          <w:bCs/>
          <w:spacing w:val="-2"/>
          <w:sz w:val="28"/>
          <w:szCs w:val="28"/>
        </w:rPr>
        <w:t xml:space="preserve">- Phân kỳ </w:t>
      </w:r>
      <w:r w:rsidRPr="00746C52">
        <w:rPr>
          <w:rFonts w:ascii="Times New Roman" w:hAnsi="Times New Roman" w:hint="eastAsia"/>
          <w:bCs/>
          <w:spacing w:val="-2"/>
          <w:sz w:val="28"/>
          <w:szCs w:val="28"/>
        </w:rPr>
        <w:t>Đ</w:t>
      </w:r>
      <w:r w:rsidRPr="00746C52">
        <w:rPr>
          <w:rFonts w:ascii="Times New Roman" w:hAnsi="Times New Roman"/>
          <w:bCs/>
          <w:spacing w:val="-2"/>
          <w:sz w:val="28"/>
          <w:szCs w:val="28"/>
        </w:rPr>
        <w:t xml:space="preserve">iều chỉnh quy hoạch sử dụng </w:t>
      </w:r>
      <w:r w:rsidRPr="00746C52">
        <w:rPr>
          <w:rFonts w:ascii="Times New Roman" w:hAnsi="Times New Roman" w:hint="eastAsia"/>
          <w:bCs/>
          <w:spacing w:val="-2"/>
          <w:sz w:val="28"/>
          <w:szCs w:val="28"/>
        </w:rPr>
        <w:t>đ</w:t>
      </w:r>
      <w:r w:rsidRPr="00746C52">
        <w:rPr>
          <w:rFonts w:ascii="Times New Roman" w:hAnsi="Times New Roman"/>
          <w:bCs/>
          <w:spacing w:val="-2"/>
          <w:sz w:val="28"/>
          <w:szCs w:val="28"/>
        </w:rPr>
        <w:t xml:space="preserve">ất </w:t>
      </w:r>
      <w:r w:rsidRPr="00746C52">
        <w:rPr>
          <w:rFonts w:ascii="Times New Roman" w:hAnsi="Times New Roman" w:hint="eastAsia"/>
          <w:bCs/>
          <w:spacing w:val="-2"/>
          <w:sz w:val="28"/>
          <w:szCs w:val="28"/>
        </w:rPr>
        <w:t>đ</w:t>
      </w:r>
      <w:r w:rsidRPr="00746C52">
        <w:rPr>
          <w:rFonts w:ascii="Times New Roman" w:hAnsi="Times New Roman"/>
          <w:bCs/>
          <w:spacing w:val="-2"/>
          <w:sz w:val="28"/>
          <w:szCs w:val="28"/>
        </w:rPr>
        <w:t>ến n</w:t>
      </w:r>
      <w:r w:rsidRPr="00746C52">
        <w:rPr>
          <w:rFonts w:ascii="Times New Roman" w:hAnsi="Times New Roman" w:hint="eastAsia"/>
          <w:bCs/>
          <w:spacing w:val="-2"/>
          <w:sz w:val="28"/>
          <w:szCs w:val="28"/>
        </w:rPr>
        <w:t>ă</w:t>
      </w:r>
      <w:r w:rsidRPr="00746C52">
        <w:rPr>
          <w:rFonts w:ascii="Times New Roman" w:hAnsi="Times New Roman"/>
          <w:bCs/>
          <w:spacing w:val="-2"/>
          <w:sz w:val="28"/>
          <w:szCs w:val="28"/>
        </w:rPr>
        <w:t xml:space="preserve">m 2030 của </w:t>
      </w:r>
      <w:r w:rsidR="006F6B87" w:rsidRPr="006F6B87">
        <w:rPr>
          <w:rFonts w:ascii="Times New Roman" w:hAnsi="Times New Roman"/>
          <w:bCs/>
          <w:spacing w:val="-2"/>
          <w:sz w:val="28"/>
          <w:szCs w:val="28"/>
        </w:rPr>
        <w:t>h</w:t>
      </w:r>
      <w:r w:rsidRPr="00746C52">
        <w:rPr>
          <w:rFonts w:ascii="Times New Roman" w:hAnsi="Times New Roman"/>
          <w:bCs/>
          <w:spacing w:val="-2"/>
          <w:sz w:val="28"/>
          <w:szCs w:val="28"/>
        </w:rPr>
        <w:t xml:space="preserve">uyện Phụng Hiệp, tỉnh Hậu Giang. </w:t>
      </w:r>
      <w:r w:rsidRPr="005E5B58">
        <w:rPr>
          <w:rFonts w:ascii="Times New Roman" w:hAnsi="Times New Roman"/>
          <w:bCs/>
          <w:i/>
          <w:spacing w:val="-2"/>
          <w:sz w:val="28"/>
          <w:szCs w:val="28"/>
        </w:rPr>
        <w:t>(Phụ lục 2 kèm theo)</w:t>
      </w:r>
    </w:p>
    <w:p w14:paraId="0904A2AA" w14:textId="77777777" w:rsidR="007D2B5D" w:rsidRPr="00FA1FEA" w:rsidRDefault="007D2B5D" w:rsidP="005E5B58">
      <w:pPr>
        <w:pStyle w:val="BodyTextIndent"/>
        <w:spacing w:after="0"/>
        <w:ind w:firstLine="539"/>
        <w:rPr>
          <w:color w:val="000000"/>
          <w:lang w:val="vi-VN"/>
        </w:rPr>
      </w:pPr>
      <w:r w:rsidRPr="00FA1FEA">
        <w:rPr>
          <w:b/>
          <w:color w:val="000000"/>
          <w:szCs w:val="28"/>
          <w:lang w:val="vi-VN"/>
        </w:rPr>
        <w:t xml:space="preserve">Điều 2. </w:t>
      </w:r>
      <w:r w:rsidRPr="00FA1FEA">
        <w:rPr>
          <w:color w:val="000000"/>
          <w:szCs w:val="28"/>
          <w:lang w:val="vi-VN"/>
        </w:rPr>
        <w:t>Hội đồng nhân dân huyện giao Ủy ban nhân dân huyện tổ chức thực hiện Nghị quyết.</w:t>
      </w:r>
    </w:p>
    <w:p w14:paraId="11E105AA" w14:textId="77777777" w:rsidR="007D2B5D" w:rsidRPr="00FA1FEA" w:rsidRDefault="007D2B5D" w:rsidP="005E5B58">
      <w:pPr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Điều 3. </w:t>
      </w:r>
      <w:r w:rsidRPr="00FA1FEA">
        <w:rPr>
          <w:rFonts w:ascii="Times New Roman" w:hAnsi="Times New Roman"/>
          <w:color w:val="000000"/>
          <w:sz w:val="28"/>
          <w:szCs w:val="28"/>
        </w:rPr>
        <w:t xml:space="preserve">Giao Thường trực </w:t>
      </w:r>
      <w:r>
        <w:rPr>
          <w:rFonts w:ascii="Times New Roman" w:hAnsi="Times New Roman"/>
          <w:color w:val="000000"/>
          <w:sz w:val="28"/>
          <w:szCs w:val="28"/>
        </w:rPr>
        <w:t>Hội đồng nhân dân, các Ban Hội đồng nhân dân</w:t>
      </w:r>
      <w:r w:rsidRPr="00FA1FEA">
        <w:rPr>
          <w:rFonts w:ascii="Times New Roman" w:hAnsi="Times New Roman"/>
          <w:color w:val="000000"/>
          <w:sz w:val="28"/>
          <w:szCs w:val="28"/>
        </w:rPr>
        <w:t>, Tổ đại biểu</w:t>
      </w:r>
      <w:r>
        <w:rPr>
          <w:rFonts w:ascii="Times New Roman" w:hAnsi="Times New Roman"/>
          <w:color w:val="000000"/>
          <w:sz w:val="28"/>
          <w:szCs w:val="28"/>
        </w:rPr>
        <w:t xml:space="preserve"> Hội đồng nhân dân và </w:t>
      </w:r>
      <w:r w:rsidRPr="00FA1FEA">
        <w:rPr>
          <w:rFonts w:ascii="Times New Roman" w:hAnsi="Times New Roman"/>
          <w:color w:val="000000"/>
          <w:sz w:val="28"/>
          <w:szCs w:val="28"/>
        </w:rPr>
        <w:t>đ</w:t>
      </w:r>
      <w:r>
        <w:rPr>
          <w:rFonts w:ascii="Times New Roman" w:hAnsi="Times New Roman"/>
          <w:color w:val="000000"/>
          <w:sz w:val="28"/>
          <w:szCs w:val="28"/>
        </w:rPr>
        <w:t xml:space="preserve">ại biểu Hội đồng nhân dân </w:t>
      </w:r>
      <w:r w:rsidRPr="00FA1FEA">
        <w:rPr>
          <w:rFonts w:ascii="Times New Roman" w:hAnsi="Times New Roman"/>
          <w:color w:val="000000"/>
          <w:sz w:val="28"/>
          <w:szCs w:val="28"/>
        </w:rPr>
        <w:t xml:space="preserve">huyện </w:t>
      </w:r>
      <w:r>
        <w:rPr>
          <w:rFonts w:ascii="Times New Roman" w:hAnsi="Times New Roman"/>
          <w:color w:val="000000"/>
          <w:sz w:val="28"/>
          <w:szCs w:val="28"/>
        </w:rPr>
        <w:t xml:space="preserve">giám sát </w:t>
      </w:r>
      <w:r w:rsidRPr="00FA1FEA">
        <w:rPr>
          <w:rFonts w:ascii="Times New Roman" w:hAnsi="Times New Roman"/>
          <w:sz w:val="28"/>
          <w:szCs w:val="28"/>
        </w:rPr>
        <w:t>việc</w:t>
      </w:r>
      <w:r w:rsidRPr="005945D4">
        <w:rPr>
          <w:rFonts w:ascii="Times New Roman" w:hAnsi="Times New Roman"/>
          <w:sz w:val="28"/>
          <w:szCs w:val="28"/>
        </w:rPr>
        <w:t xml:space="preserve"> thực hiện Nghị quyết</w:t>
      </w:r>
      <w:r w:rsidRPr="00FA1FEA">
        <w:rPr>
          <w:rFonts w:ascii="Times New Roman" w:hAnsi="Times New Roman"/>
          <w:sz w:val="28"/>
          <w:szCs w:val="28"/>
        </w:rPr>
        <w:t>.</w:t>
      </w:r>
    </w:p>
    <w:p w14:paraId="00A2FD30" w14:textId="005E9B86" w:rsidR="007D2B5D" w:rsidRPr="00FA1FEA" w:rsidRDefault="007D2B5D" w:rsidP="005E5B58">
      <w:pPr>
        <w:spacing w:before="120"/>
        <w:ind w:firstLine="539"/>
        <w:jc w:val="both"/>
        <w:rPr>
          <w:rFonts w:ascii="Times New Roman" w:hAnsi="Times New Roman"/>
          <w:sz w:val="28"/>
          <w:szCs w:val="28"/>
        </w:rPr>
      </w:pPr>
      <w:r w:rsidRPr="005945D4">
        <w:rPr>
          <w:rFonts w:ascii="Times New Roman" w:hAnsi="Times New Roman"/>
          <w:bCs/>
          <w:sz w:val="28"/>
          <w:szCs w:val="28"/>
        </w:rPr>
        <w:t xml:space="preserve">Nghị quyết này đã được </w:t>
      </w:r>
      <w:r w:rsidRPr="005945D4">
        <w:rPr>
          <w:rFonts w:ascii="Times New Roman" w:hAnsi="Times New Roman"/>
          <w:sz w:val="28"/>
          <w:szCs w:val="28"/>
        </w:rPr>
        <w:t xml:space="preserve">Hội đồng nhân dân </w:t>
      </w:r>
      <w:r w:rsidRPr="005945D4">
        <w:rPr>
          <w:rFonts w:ascii="Times New Roman" w:hAnsi="Times New Roman"/>
          <w:sz w:val="28"/>
          <w:szCs w:val="28"/>
          <w:lang w:val="es-ES"/>
        </w:rPr>
        <w:t xml:space="preserve">huyện </w:t>
      </w:r>
      <w:r w:rsidR="001D5A0D">
        <w:rPr>
          <w:rFonts w:ascii="Times New Roman" w:hAnsi="Times New Roman"/>
          <w:sz w:val="28"/>
          <w:szCs w:val="28"/>
          <w:lang w:val="es-ES"/>
        </w:rPr>
        <w:t>Ph</w:t>
      </w:r>
      <w:r w:rsidR="001D5A0D" w:rsidRPr="001D5A0D">
        <w:rPr>
          <w:rFonts w:ascii="Times New Roman" w:hAnsi="Times New Roman"/>
          <w:sz w:val="28"/>
          <w:szCs w:val="28"/>
          <w:lang w:val="es-ES"/>
        </w:rPr>
        <w:t>ụ</w:t>
      </w:r>
      <w:r w:rsidR="001D5A0D">
        <w:rPr>
          <w:rFonts w:ascii="Times New Roman" w:hAnsi="Times New Roman"/>
          <w:sz w:val="28"/>
          <w:szCs w:val="28"/>
          <w:lang w:val="es-ES"/>
        </w:rPr>
        <w:t>ng H</w:t>
      </w:r>
      <w:r w:rsidR="001D5A0D" w:rsidRPr="001D5A0D">
        <w:rPr>
          <w:rFonts w:ascii="Times New Roman" w:hAnsi="Times New Roman"/>
          <w:sz w:val="28"/>
          <w:szCs w:val="28"/>
          <w:lang w:val="es-ES"/>
        </w:rPr>
        <w:t>iệ</w:t>
      </w:r>
      <w:r w:rsidR="001D5A0D">
        <w:rPr>
          <w:rFonts w:ascii="Times New Roman" w:hAnsi="Times New Roman"/>
          <w:sz w:val="28"/>
          <w:szCs w:val="28"/>
          <w:lang w:val="es-ES"/>
        </w:rPr>
        <w:t>p</w:t>
      </w:r>
      <w:r w:rsidRPr="005945D4">
        <w:rPr>
          <w:rFonts w:ascii="Times New Roman" w:hAnsi="Times New Roman"/>
          <w:sz w:val="28"/>
          <w:szCs w:val="28"/>
          <w:lang w:val="es-ES"/>
        </w:rPr>
        <w:t>,</w:t>
      </w:r>
      <w:r w:rsidRPr="005945D4">
        <w:rPr>
          <w:rFonts w:ascii="Times New Roman" w:hAnsi="Times New Roman"/>
          <w:sz w:val="28"/>
          <w:szCs w:val="28"/>
        </w:rPr>
        <w:t xml:space="preserve"> </w:t>
      </w:r>
      <w:r w:rsidRPr="005945D4">
        <w:rPr>
          <w:rFonts w:ascii="Times New Roman" w:hAnsi="Times New Roman"/>
          <w:sz w:val="28"/>
          <w:szCs w:val="28"/>
          <w:lang w:val="es-ES"/>
        </w:rPr>
        <w:t>k</w:t>
      </w:r>
      <w:r w:rsidRPr="005945D4">
        <w:rPr>
          <w:rFonts w:ascii="Times New Roman" w:hAnsi="Times New Roman"/>
          <w:sz w:val="28"/>
          <w:szCs w:val="28"/>
        </w:rPr>
        <w:t xml:space="preserve">hóa </w:t>
      </w:r>
      <w:r w:rsidR="00EA1866" w:rsidRPr="00FA1FEA">
        <w:rPr>
          <w:rFonts w:ascii="Times New Roman" w:hAnsi="Times New Roman"/>
          <w:sz w:val="28"/>
          <w:szCs w:val="28"/>
        </w:rPr>
        <w:t>…..</w:t>
      </w:r>
      <w:r w:rsidR="00F47659" w:rsidRPr="00FA1FEA">
        <w:rPr>
          <w:rFonts w:ascii="Times New Roman" w:hAnsi="Times New Roman"/>
          <w:sz w:val="28"/>
          <w:szCs w:val="28"/>
        </w:rPr>
        <w:t>,</w:t>
      </w:r>
      <w:r w:rsidRPr="005945D4">
        <w:rPr>
          <w:rFonts w:ascii="Times New Roman" w:hAnsi="Times New Roman"/>
          <w:sz w:val="28"/>
          <w:szCs w:val="28"/>
        </w:rPr>
        <w:t xml:space="preserve"> kỳ họp thứ </w:t>
      </w:r>
      <w:r w:rsidR="00EA1866" w:rsidRPr="00FA1FEA">
        <w:rPr>
          <w:rFonts w:ascii="Times New Roman" w:hAnsi="Times New Roman"/>
          <w:sz w:val="28"/>
          <w:szCs w:val="28"/>
        </w:rPr>
        <w:t>…</w:t>
      </w:r>
      <w:r w:rsidRPr="00FA1FEA">
        <w:rPr>
          <w:rFonts w:ascii="Times New Roman" w:hAnsi="Times New Roman"/>
          <w:sz w:val="28"/>
          <w:szCs w:val="28"/>
        </w:rPr>
        <w:t xml:space="preserve"> </w:t>
      </w:r>
      <w:r w:rsidRPr="005945D4">
        <w:rPr>
          <w:rFonts w:ascii="Times New Roman" w:hAnsi="Times New Roman"/>
          <w:sz w:val="28"/>
          <w:szCs w:val="28"/>
        </w:rPr>
        <w:t xml:space="preserve">thông qua ngày </w:t>
      </w:r>
      <w:r w:rsidRPr="005945D4">
        <w:rPr>
          <w:rFonts w:ascii="Times New Roman" w:hAnsi="Times New Roman"/>
          <w:sz w:val="28"/>
          <w:szCs w:val="28"/>
          <w:lang w:val="es-ES"/>
        </w:rPr>
        <w:t xml:space="preserve">  </w:t>
      </w:r>
      <w:r w:rsidRPr="005945D4">
        <w:rPr>
          <w:rFonts w:ascii="Times New Roman" w:hAnsi="Times New Roman"/>
          <w:sz w:val="28"/>
          <w:szCs w:val="28"/>
        </w:rPr>
        <w:t xml:space="preserve"> tháng </w:t>
      </w:r>
      <w:r w:rsidRPr="005945D4">
        <w:rPr>
          <w:rFonts w:ascii="Times New Roman" w:hAnsi="Times New Roman"/>
          <w:sz w:val="28"/>
          <w:szCs w:val="28"/>
          <w:lang w:val="es-ES"/>
        </w:rPr>
        <w:t xml:space="preserve">  </w:t>
      </w:r>
      <w:r w:rsidRPr="005945D4">
        <w:rPr>
          <w:rFonts w:ascii="Times New Roman" w:hAnsi="Times New Roman"/>
          <w:sz w:val="28"/>
          <w:szCs w:val="28"/>
        </w:rPr>
        <w:t xml:space="preserve"> </w:t>
      </w:r>
      <w:r w:rsidRPr="005945D4">
        <w:rPr>
          <w:rFonts w:ascii="Times New Roman" w:hAnsi="Times New Roman"/>
          <w:sz w:val="28"/>
          <w:szCs w:val="28"/>
          <w:lang w:val="es-ES"/>
        </w:rPr>
        <w:t>n</w:t>
      </w:r>
      <w:r w:rsidRPr="005945D4">
        <w:rPr>
          <w:rFonts w:ascii="Times New Roman" w:hAnsi="Times New Roman"/>
          <w:sz w:val="28"/>
          <w:szCs w:val="28"/>
        </w:rPr>
        <w:t>ăm 20</w:t>
      </w:r>
      <w:r w:rsidR="00E30F89" w:rsidRPr="00FA1FEA">
        <w:rPr>
          <w:rFonts w:ascii="Times New Roman" w:hAnsi="Times New Roman"/>
          <w:sz w:val="28"/>
          <w:szCs w:val="28"/>
        </w:rPr>
        <w:t>2</w:t>
      </w:r>
      <w:r w:rsidR="00F04DAA" w:rsidRPr="00FA1FEA">
        <w:rPr>
          <w:rFonts w:ascii="Times New Roman" w:hAnsi="Times New Roman"/>
          <w:sz w:val="28"/>
          <w:szCs w:val="28"/>
        </w:rPr>
        <w:t>4</w:t>
      </w:r>
      <w:r w:rsidRPr="005945D4">
        <w:rPr>
          <w:rFonts w:ascii="Times New Roman" w:hAnsi="Times New Roman"/>
          <w:sz w:val="28"/>
          <w:szCs w:val="28"/>
        </w:rPr>
        <w:t xml:space="preserve"> và có hiệu lực kể từ ngày </w:t>
      </w:r>
      <w:r w:rsidRPr="005945D4">
        <w:rPr>
          <w:rFonts w:ascii="Times New Roman" w:hAnsi="Times New Roman"/>
          <w:sz w:val="28"/>
          <w:szCs w:val="28"/>
          <w:lang w:val="es-ES"/>
        </w:rPr>
        <w:t xml:space="preserve">   </w:t>
      </w:r>
      <w:r w:rsidRPr="005945D4">
        <w:rPr>
          <w:rFonts w:ascii="Times New Roman" w:hAnsi="Times New Roman"/>
          <w:sz w:val="28"/>
          <w:szCs w:val="28"/>
        </w:rPr>
        <w:t xml:space="preserve"> tháng </w:t>
      </w:r>
      <w:r w:rsidRPr="005945D4">
        <w:rPr>
          <w:rFonts w:ascii="Times New Roman" w:hAnsi="Times New Roman"/>
          <w:sz w:val="28"/>
          <w:szCs w:val="28"/>
          <w:lang w:val="es-ES"/>
        </w:rPr>
        <w:t xml:space="preserve">    n</w:t>
      </w:r>
      <w:r w:rsidRPr="005945D4">
        <w:rPr>
          <w:rFonts w:ascii="Times New Roman" w:hAnsi="Times New Roman"/>
          <w:sz w:val="28"/>
          <w:szCs w:val="28"/>
        </w:rPr>
        <w:t>ăm 20</w:t>
      </w:r>
      <w:r w:rsidR="00E30F89" w:rsidRPr="00FA1FEA">
        <w:rPr>
          <w:rFonts w:ascii="Times New Roman" w:hAnsi="Times New Roman"/>
          <w:sz w:val="28"/>
          <w:szCs w:val="28"/>
        </w:rPr>
        <w:t>2</w:t>
      </w:r>
      <w:r w:rsidR="006F6B87">
        <w:rPr>
          <w:rFonts w:ascii="Times New Roman" w:hAnsi="Times New Roman"/>
          <w:sz w:val="28"/>
          <w:szCs w:val="28"/>
          <w:lang w:val="en-US"/>
        </w:rPr>
        <w:t>5</w:t>
      </w:r>
      <w:bookmarkStart w:id="0" w:name="_GoBack"/>
      <w:bookmarkEnd w:id="0"/>
      <w:r w:rsidRPr="005945D4">
        <w:rPr>
          <w:rFonts w:ascii="Times New Roman" w:hAnsi="Times New Roman"/>
          <w:sz w:val="28"/>
          <w:szCs w:val="28"/>
        </w:rPr>
        <w:t>./.</w:t>
      </w:r>
      <w:r w:rsidRPr="005945D4">
        <w:rPr>
          <w:rFonts w:ascii="Times New Roman" w:hAnsi="Times New Roman"/>
          <w:b/>
          <w:bCs/>
          <w:sz w:val="28"/>
          <w:szCs w:val="28"/>
          <w:lang w:val="es-ES"/>
        </w:rPr>
        <w:t xml:space="preserve">                 </w:t>
      </w:r>
    </w:p>
    <w:p w14:paraId="07D7D748" w14:textId="77777777" w:rsidR="007D2B5D" w:rsidRPr="005945D4" w:rsidRDefault="007D2B5D">
      <w:pPr>
        <w:spacing w:line="252" w:lineRule="auto"/>
        <w:ind w:firstLine="567"/>
        <w:jc w:val="both"/>
        <w:rPr>
          <w:rFonts w:ascii="Times New Roman" w:hAnsi="Times New Roman"/>
          <w:lang w:val="nl-NL"/>
        </w:rPr>
      </w:pPr>
    </w:p>
    <w:tbl>
      <w:tblPr>
        <w:tblW w:w="88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62"/>
        <w:gridCol w:w="3260"/>
      </w:tblGrid>
      <w:tr w:rsidR="007D2B5D" w:rsidRPr="005945D4" w14:paraId="7167495F" w14:textId="77777777" w:rsidTr="005E5B58">
        <w:trPr>
          <w:trHeight w:val="1985"/>
        </w:trPr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14:paraId="7E6AAB83" w14:textId="77777777" w:rsidR="007D2B5D" w:rsidRPr="005945D4" w:rsidRDefault="007D2B5D">
            <w:pPr>
              <w:spacing w:line="252" w:lineRule="auto"/>
              <w:jc w:val="both"/>
              <w:rPr>
                <w:rFonts w:ascii="Times New Roman" w:hAnsi="Times New Roman"/>
                <w:b/>
                <w:bCs/>
                <w:i/>
                <w:lang w:val="nl-NL"/>
              </w:rPr>
            </w:pPr>
            <w:r w:rsidRPr="005945D4">
              <w:rPr>
                <w:rFonts w:ascii="Times New Roman" w:hAnsi="Times New Roman"/>
                <w:b/>
                <w:bCs/>
                <w:i/>
                <w:lang w:val="nl-NL"/>
              </w:rPr>
              <w:t>Nơi nhận:</w:t>
            </w:r>
          </w:p>
          <w:p w14:paraId="5D42BB6F" w14:textId="77777777" w:rsidR="007D2B5D" w:rsidRPr="005945D4" w:rsidRDefault="007D2B5D">
            <w:pPr>
              <w:spacing w:line="252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val="nl-NL"/>
              </w:rPr>
            </w:pPr>
            <w:r w:rsidRPr="005945D4">
              <w:rPr>
                <w:rFonts w:ascii="Times New Roman" w:hAnsi="Times New Roman"/>
                <w:bCs/>
                <w:sz w:val="22"/>
                <w:szCs w:val="22"/>
                <w:lang w:val="nl-NL"/>
              </w:rPr>
              <w:t xml:space="preserve">- TT. HĐND, UBND </w:t>
            </w:r>
            <w:r w:rsidR="00EA1866">
              <w:rPr>
                <w:rFonts w:ascii="Times New Roman" w:hAnsi="Times New Roman"/>
                <w:bCs/>
                <w:sz w:val="22"/>
                <w:szCs w:val="22"/>
                <w:lang w:val="nl-NL"/>
              </w:rPr>
              <w:t>tỉnh Hậu Giang</w:t>
            </w:r>
            <w:r w:rsidRPr="005945D4">
              <w:rPr>
                <w:rFonts w:ascii="Times New Roman" w:hAnsi="Times New Roman"/>
                <w:bCs/>
                <w:sz w:val="22"/>
                <w:szCs w:val="22"/>
                <w:lang w:val="nl-NL"/>
              </w:rPr>
              <w:t>;</w:t>
            </w:r>
          </w:p>
          <w:p w14:paraId="641D76B3" w14:textId="77777777" w:rsidR="007D2B5D" w:rsidRPr="005945D4" w:rsidRDefault="007D2B5D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nl-NL"/>
              </w:rPr>
            </w:pPr>
            <w:r w:rsidRPr="005945D4">
              <w:rPr>
                <w:rFonts w:ascii="Times New Roman" w:hAnsi="Times New Roman"/>
                <w:bCs/>
                <w:sz w:val="22"/>
                <w:szCs w:val="22"/>
                <w:lang w:val="nl-NL"/>
              </w:rPr>
              <w:t>- Sở Tư pháp, Sở Tài nguyên và Môi trường;</w:t>
            </w:r>
          </w:p>
          <w:p w14:paraId="595FA803" w14:textId="77777777" w:rsidR="007D2B5D" w:rsidRPr="005945D4" w:rsidRDefault="007D2B5D">
            <w:pPr>
              <w:spacing w:line="252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val="nl-NL"/>
              </w:rPr>
            </w:pPr>
            <w:r w:rsidRPr="005945D4">
              <w:rPr>
                <w:rFonts w:ascii="Times New Roman" w:hAnsi="Times New Roman"/>
                <w:bCs/>
                <w:sz w:val="22"/>
                <w:szCs w:val="22"/>
                <w:lang w:val="nl-NL"/>
              </w:rPr>
              <w:t>- TT. Huyện ủy, HĐND, UBND huyện;</w:t>
            </w:r>
          </w:p>
          <w:p w14:paraId="45BD6603" w14:textId="77777777" w:rsidR="007D2B5D" w:rsidRPr="005945D4" w:rsidRDefault="007D2B5D">
            <w:pPr>
              <w:spacing w:line="252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val="nl-NL"/>
              </w:rPr>
            </w:pPr>
            <w:r w:rsidRPr="005945D4">
              <w:rPr>
                <w:rFonts w:ascii="Times New Roman" w:hAnsi="Times New Roman"/>
                <w:bCs/>
                <w:sz w:val="22"/>
                <w:szCs w:val="22"/>
                <w:lang w:val="nl-NL"/>
              </w:rPr>
              <w:t>- Ủy ban MTTQ VN huyện;</w:t>
            </w:r>
          </w:p>
          <w:p w14:paraId="0DFF62A6" w14:textId="77777777" w:rsidR="007D2B5D" w:rsidRPr="005945D4" w:rsidRDefault="007D2B5D">
            <w:pPr>
              <w:spacing w:line="252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val="nl-NL"/>
              </w:rPr>
            </w:pPr>
            <w:r w:rsidRPr="005945D4">
              <w:rPr>
                <w:rFonts w:ascii="Times New Roman" w:hAnsi="Times New Roman"/>
                <w:bCs/>
                <w:sz w:val="22"/>
                <w:szCs w:val="22"/>
                <w:lang w:val="nl-NL"/>
              </w:rPr>
              <w:t>- Đại biểu HĐND huyện;</w:t>
            </w:r>
          </w:p>
          <w:p w14:paraId="197840D1" w14:textId="77777777" w:rsidR="007D2B5D" w:rsidRPr="005945D4" w:rsidRDefault="007D2B5D">
            <w:pPr>
              <w:spacing w:line="25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945D4">
              <w:rPr>
                <w:rFonts w:ascii="Times New Roman" w:hAnsi="Times New Roman"/>
                <w:bCs/>
                <w:sz w:val="22"/>
                <w:szCs w:val="22"/>
              </w:rPr>
              <w:t xml:space="preserve">- Các phòng, ban, ngành </w:t>
            </w:r>
            <w:r w:rsidRPr="00FA1FEA">
              <w:rPr>
                <w:rFonts w:ascii="Times New Roman" w:hAnsi="Times New Roman"/>
                <w:bCs/>
                <w:sz w:val="22"/>
                <w:szCs w:val="22"/>
                <w:lang w:val="nl-NL"/>
              </w:rPr>
              <w:t>huyện</w:t>
            </w:r>
            <w:r w:rsidRPr="005945D4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355B427B" w14:textId="77777777" w:rsidR="007D2B5D" w:rsidRPr="005945D4" w:rsidRDefault="007D2B5D">
            <w:pPr>
              <w:spacing w:line="25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945D4">
              <w:rPr>
                <w:rFonts w:ascii="Times New Roman" w:hAnsi="Times New Roman"/>
                <w:bCs/>
                <w:sz w:val="22"/>
                <w:szCs w:val="22"/>
              </w:rPr>
              <w:t xml:space="preserve">- TT. HĐND, UBND các </w:t>
            </w:r>
            <w:r w:rsidRPr="00FA1FEA">
              <w:rPr>
                <w:rFonts w:ascii="Times New Roman" w:hAnsi="Times New Roman"/>
                <w:bCs/>
                <w:sz w:val="22"/>
                <w:szCs w:val="22"/>
              </w:rPr>
              <w:t>xã, thị trấn</w:t>
            </w:r>
            <w:r w:rsidRPr="005945D4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09123723" w14:textId="7C1F4EC4" w:rsidR="007D2B5D" w:rsidRPr="005945D4" w:rsidRDefault="007D2B5D" w:rsidP="005E5B58">
            <w:pPr>
              <w:spacing w:line="25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945D4">
              <w:rPr>
                <w:rFonts w:ascii="Times New Roman" w:hAnsi="Times New Roman"/>
                <w:bCs/>
                <w:sz w:val="22"/>
                <w:szCs w:val="22"/>
              </w:rPr>
              <w:t xml:space="preserve">- Lưu: VT, </w:t>
            </w:r>
            <w:r w:rsidR="005E5B58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CN</w:t>
            </w:r>
            <w:r w:rsidRPr="005945D4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1FFBE18" w14:textId="77777777" w:rsidR="005E5B58" w:rsidRPr="0049053C" w:rsidRDefault="007D2B5D" w:rsidP="005E5B58">
            <w:pPr>
              <w:pStyle w:val="Heading2"/>
              <w:spacing w:line="252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49053C">
              <w:rPr>
                <w:rFonts w:ascii="Times New Roman" w:hAnsi="Times New Roman"/>
                <w:szCs w:val="28"/>
                <w:lang w:val="vi-VN"/>
              </w:rPr>
              <w:t>CHỦ TỊCH</w:t>
            </w:r>
          </w:p>
          <w:p w14:paraId="6616A0BA" w14:textId="77777777" w:rsidR="005E5B58" w:rsidRPr="0049053C" w:rsidRDefault="005E5B58" w:rsidP="005E5B58">
            <w:pPr>
              <w:pStyle w:val="Heading2"/>
              <w:spacing w:line="252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  <w:p w14:paraId="45DBC248" w14:textId="77777777" w:rsidR="005E5B58" w:rsidRPr="0049053C" w:rsidRDefault="005E5B58" w:rsidP="005E5B58">
            <w:pPr>
              <w:pStyle w:val="Heading2"/>
              <w:spacing w:line="252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  <w:p w14:paraId="4CF6D7D5" w14:textId="77777777" w:rsidR="005E5B58" w:rsidRPr="0049053C" w:rsidRDefault="005E5B58" w:rsidP="005E5B58">
            <w:pPr>
              <w:pStyle w:val="Heading2"/>
              <w:spacing w:line="252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  <w:p w14:paraId="3220C187" w14:textId="77777777" w:rsidR="005E5B58" w:rsidRPr="0049053C" w:rsidRDefault="005E5B58" w:rsidP="005E5B58">
            <w:pPr>
              <w:pStyle w:val="Heading2"/>
              <w:spacing w:line="252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  <w:p w14:paraId="65C77AA5" w14:textId="77777777" w:rsidR="005E5B58" w:rsidRPr="0049053C" w:rsidRDefault="005E5B58" w:rsidP="005E5B58">
            <w:pPr>
              <w:pStyle w:val="Heading2"/>
              <w:spacing w:line="252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</w:p>
          <w:p w14:paraId="50EEBA20" w14:textId="2DAD2093" w:rsidR="007D2B5D" w:rsidRPr="0049053C" w:rsidRDefault="005E5B58" w:rsidP="005E5B58">
            <w:pPr>
              <w:pStyle w:val="Heading2"/>
              <w:spacing w:line="252" w:lineRule="auto"/>
              <w:jc w:val="center"/>
              <w:rPr>
                <w:rFonts w:ascii="Times New Roman" w:hAnsi="Times New Roman"/>
                <w:szCs w:val="56"/>
                <w:lang w:val="vi-VN"/>
              </w:rPr>
            </w:pPr>
            <w:r w:rsidRPr="0049053C">
              <w:rPr>
                <w:rFonts w:ascii="Times New Roman" w:hAnsi="Times New Roman"/>
                <w:szCs w:val="56"/>
                <w:lang w:val="vi-VN"/>
              </w:rPr>
              <w:t>Nguyễn Hồng Đức</w:t>
            </w:r>
          </w:p>
        </w:tc>
      </w:tr>
    </w:tbl>
    <w:p w14:paraId="2276A2FF" w14:textId="77777777" w:rsidR="007D2B5D" w:rsidRPr="0049053C" w:rsidRDefault="007D2B5D">
      <w:pPr>
        <w:spacing w:line="252" w:lineRule="auto"/>
        <w:rPr>
          <w:rFonts w:ascii="Times New Roman" w:hAnsi="Times New Roman"/>
          <w:i/>
          <w:color w:val="000000"/>
        </w:rPr>
      </w:pPr>
    </w:p>
    <w:p w14:paraId="3C57D040" w14:textId="77777777" w:rsidR="00B81878" w:rsidRDefault="00B81878" w:rsidP="00DB4457">
      <w:pPr>
        <w:tabs>
          <w:tab w:val="left" w:pos="3705"/>
        </w:tabs>
        <w:spacing w:before="120"/>
        <w:jc w:val="center"/>
        <w:rPr>
          <w:rFonts w:ascii="Times New Roman" w:hAnsi="Times New Roman"/>
          <w:i/>
        </w:rPr>
      </w:pPr>
    </w:p>
    <w:sectPr w:rsidR="00B81878" w:rsidSect="00B81878">
      <w:pgSz w:w="11906" w:h="16838" w:code="9"/>
      <w:pgMar w:top="1247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F2E5A" w14:textId="77777777" w:rsidR="00FB0DFF" w:rsidRDefault="00FB0DFF">
      <w:r>
        <w:separator/>
      </w:r>
    </w:p>
  </w:endnote>
  <w:endnote w:type="continuationSeparator" w:id="0">
    <w:p w14:paraId="06FD7530" w14:textId="77777777" w:rsidR="00FB0DFF" w:rsidRDefault="00FB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TimeH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F162" w14:textId="77777777" w:rsidR="00FB0DFF" w:rsidRDefault="00FB0DFF">
      <w:r>
        <w:separator/>
      </w:r>
    </w:p>
  </w:footnote>
  <w:footnote w:type="continuationSeparator" w:id="0">
    <w:p w14:paraId="76DC1E04" w14:textId="77777777" w:rsidR="00FB0DFF" w:rsidRDefault="00FB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761C"/>
    <w:multiLevelType w:val="hybridMultilevel"/>
    <w:tmpl w:val="876CA6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A7046"/>
    <w:multiLevelType w:val="hybridMultilevel"/>
    <w:tmpl w:val="5A3666EE"/>
    <w:lvl w:ilvl="0" w:tplc="08C6D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8030A"/>
    <w:multiLevelType w:val="hybridMultilevel"/>
    <w:tmpl w:val="131C9E3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94F"/>
    <w:multiLevelType w:val="hybridMultilevel"/>
    <w:tmpl w:val="1222E6EC"/>
    <w:lvl w:ilvl="0" w:tplc="428A143E">
      <w:start w:val="5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FD02B8E"/>
    <w:multiLevelType w:val="hybridMultilevel"/>
    <w:tmpl w:val="90EC3A70"/>
    <w:lvl w:ilvl="0" w:tplc="F06866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033751"/>
    <w:multiLevelType w:val="hybridMultilevel"/>
    <w:tmpl w:val="1C3202D2"/>
    <w:lvl w:ilvl="0" w:tplc="18C6A66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624488"/>
    <w:multiLevelType w:val="hybridMultilevel"/>
    <w:tmpl w:val="96780720"/>
    <w:lvl w:ilvl="0" w:tplc="BCD823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1F7AE1"/>
    <w:multiLevelType w:val="hybridMultilevel"/>
    <w:tmpl w:val="A49A291C"/>
    <w:lvl w:ilvl="0" w:tplc="6E60EC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11"/>
    <w:rsid w:val="00025FC6"/>
    <w:rsid w:val="000C04AF"/>
    <w:rsid w:val="001203A8"/>
    <w:rsid w:val="001537EB"/>
    <w:rsid w:val="00161A60"/>
    <w:rsid w:val="001642C6"/>
    <w:rsid w:val="001C31EA"/>
    <w:rsid w:val="001D5A0D"/>
    <w:rsid w:val="002250D2"/>
    <w:rsid w:val="002938C4"/>
    <w:rsid w:val="002B316B"/>
    <w:rsid w:val="002F7ADF"/>
    <w:rsid w:val="00333136"/>
    <w:rsid w:val="00347E74"/>
    <w:rsid w:val="00434C07"/>
    <w:rsid w:val="00472FD6"/>
    <w:rsid w:val="00473C9B"/>
    <w:rsid w:val="0049053C"/>
    <w:rsid w:val="004A6048"/>
    <w:rsid w:val="004E3D05"/>
    <w:rsid w:val="004E40B8"/>
    <w:rsid w:val="004F3329"/>
    <w:rsid w:val="00506965"/>
    <w:rsid w:val="005131BB"/>
    <w:rsid w:val="00565B8A"/>
    <w:rsid w:val="00576B69"/>
    <w:rsid w:val="005945D4"/>
    <w:rsid w:val="005B1B97"/>
    <w:rsid w:val="005B26E0"/>
    <w:rsid w:val="005D31F8"/>
    <w:rsid w:val="005E5B58"/>
    <w:rsid w:val="0062667E"/>
    <w:rsid w:val="00661D31"/>
    <w:rsid w:val="00673E52"/>
    <w:rsid w:val="00687B8D"/>
    <w:rsid w:val="006F6B87"/>
    <w:rsid w:val="007408CA"/>
    <w:rsid w:val="00746C52"/>
    <w:rsid w:val="00787863"/>
    <w:rsid w:val="007D2B5D"/>
    <w:rsid w:val="008446FD"/>
    <w:rsid w:val="008B5511"/>
    <w:rsid w:val="008E05F7"/>
    <w:rsid w:val="00917BC8"/>
    <w:rsid w:val="00966CE7"/>
    <w:rsid w:val="009978D7"/>
    <w:rsid w:val="009E6592"/>
    <w:rsid w:val="00A05580"/>
    <w:rsid w:val="00A54B50"/>
    <w:rsid w:val="00A66C7D"/>
    <w:rsid w:val="00AA6373"/>
    <w:rsid w:val="00B13FBA"/>
    <w:rsid w:val="00B17E48"/>
    <w:rsid w:val="00B24690"/>
    <w:rsid w:val="00B81878"/>
    <w:rsid w:val="00BA6D95"/>
    <w:rsid w:val="00BB285B"/>
    <w:rsid w:val="00BC292A"/>
    <w:rsid w:val="00BE16C1"/>
    <w:rsid w:val="00BE411D"/>
    <w:rsid w:val="00C43500"/>
    <w:rsid w:val="00C73A2D"/>
    <w:rsid w:val="00CC0C96"/>
    <w:rsid w:val="00CC7370"/>
    <w:rsid w:val="00CE58F2"/>
    <w:rsid w:val="00D301F9"/>
    <w:rsid w:val="00D3620A"/>
    <w:rsid w:val="00DB0D1A"/>
    <w:rsid w:val="00DB4457"/>
    <w:rsid w:val="00DD0324"/>
    <w:rsid w:val="00DD7A11"/>
    <w:rsid w:val="00DE3912"/>
    <w:rsid w:val="00E02305"/>
    <w:rsid w:val="00E30F89"/>
    <w:rsid w:val="00EA1374"/>
    <w:rsid w:val="00EA1866"/>
    <w:rsid w:val="00EB3D39"/>
    <w:rsid w:val="00EC2901"/>
    <w:rsid w:val="00ED7392"/>
    <w:rsid w:val="00EE5266"/>
    <w:rsid w:val="00F04DAA"/>
    <w:rsid w:val="00F47659"/>
    <w:rsid w:val="00F51577"/>
    <w:rsid w:val="00F75550"/>
    <w:rsid w:val="00F91E87"/>
    <w:rsid w:val="00FA1FEA"/>
    <w:rsid w:val="00FB0DFF"/>
    <w:rsid w:val="00FB3259"/>
    <w:rsid w:val="00FC3DAE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4D8745F"/>
  <w15:chartTrackingRefBased/>
  <w15:docId w15:val="{3D5FFFB5-46E7-470B-BB8D-E661BFD5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.VnTimeH" w:hAnsi=".VnTimeH"/>
      <w:b/>
      <w:sz w:val="26"/>
      <w:szCs w:val="20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8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val="en-US" w:eastAsia="en-US"/>
    </w:rPr>
  </w:style>
  <w:style w:type="paragraph" w:styleId="Heading6">
    <w:name w:val="heading 6"/>
    <w:basedOn w:val="Normal"/>
    <w:next w:val="Normal"/>
    <w:link w:val="Heading6Char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i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before="120" w:after="120"/>
      <w:ind w:firstLine="720"/>
      <w:jc w:val="both"/>
    </w:pPr>
    <w:rPr>
      <w:rFonts w:ascii="Times New Roman" w:hAnsi="Times New Roman"/>
      <w:sz w:val="28"/>
      <w:lang w:val="en-US" w:eastAsia="en-US"/>
    </w:rPr>
  </w:style>
  <w:style w:type="paragraph" w:styleId="BodyText">
    <w:name w:val="Body Text"/>
    <w:basedOn w:val="Normal"/>
    <w:link w:val="BodyTextChar"/>
    <w:pPr>
      <w:jc w:val="center"/>
    </w:pPr>
    <w:rPr>
      <w:rFonts w:ascii="Times New Roman" w:hAnsi="Times New Roman"/>
      <w:b/>
      <w:bCs/>
      <w:sz w:val="28"/>
      <w:lang w:val="x-none" w:eastAsia="x-none"/>
    </w:rPr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Pr>
      <w:rFonts w:ascii="Times New Roman" w:hAnsi="Times New Roman"/>
      <w:sz w:val="20"/>
      <w:szCs w:val="20"/>
      <w:lang w:val="x-none" w:eastAsia="en-US"/>
    </w:rPr>
  </w:style>
  <w:style w:type="character" w:customStyle="1" w:styleId="FootnoteTextChar">
    <w:name w:val="Footnote Text Char"/>
    <w:link w:val="FootnoteText"/>
    <w:rPr>
      <w:lang w:eastAsia="en-US"/>
    </w:rPr>
  </w:style>
  <w:style w:type="character" w:styleId="FootnoteReference">
    <w:name w:val="footnote reference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101">
    <w:name w:val="xl101"/>
    <w:basedOn w:val="Normal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xl102">
    <w:name w:val="xl102"/>
    <w:basedOn w:val="Normal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103">
    <w:name w:val="xl103"/>
    <w:basedOn w:val="Normal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xl104">
    <w:name w:val="xl104"/>
    <w:basedOn w:val="Normal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107">
    <w:name w:val="xl107"/>
    <w:basedOn w:val="Normal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Normal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Normal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6">
    <w:name w:val="xl11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Normal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121">
    <w:name w:val="xl12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122">
    <w:name w:val="xl12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25">
    <w:name w:val="xl125"/>
    <w:basedOn w:val="Normal"/>
    <w:pP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126">
    <w:name w:val="xl126"/>
    <w:basedOn w:val="Normal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30">
    <w:name w:val="xl130"/>
    <w:basedOn w:val="Normal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</w:rPr>
  </w:style>
  <w:style w:type="paragraph" w:customStyle="1" w:styleId="xl132">
    <w:name w:val="xl132"/>
    <w:basedOn w:val="Normal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134">
    <w:name w:val="xl1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136">
    <w:name w:val="xl1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37">
    <w:name w:val="xl1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38">
    <w:name w:val="xl1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</w:rPr>
  </w:style>
  <w:style w:type="paragraph" w:customStyle="1" w:styleId="xl139">
    <w:name w:val="xl1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</w:rPr>
  </w:style>
  <w:style w:type="paragraph" w:customStyle="1" w:styleId="xl140">
    <w:name w:val="xl1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xl142">
    <w:name w:val="xl1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3">
    <w:name w:val="xl1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6">
    <w:name w:val="xl1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7">
    <w:name w:val="xl1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8">
    <w:name w:val="xl1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9">
    <w:name w:val="xl1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3">
    <w:name w:val="xl15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Pr>
      <w:b/>
      <w:bCs/>
      <w:sz w:val="28"/>
      <w:szCs w:val="24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Pr>
      <w:rFonts w:ascii=".VnTime" w:hAnsi=".VnTime"/>
      <w:sz w:val="16"/>
      <w:szCs w:val="16"/>
      <w:lang w:val="vi-VN" w:eastAsia="vi-VN"/>
    </w:rPr>
  </w:style>
  <w:style w:type="paragraph" w:customStyle="1" w:styleId="CharChar2CharCharCharChar">
    <w:name w:val="Char Char2 Char Char Char Char"/>
    <w:basedOn w:val="DocumentMap"/>
    <w:autoRedefine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val="en-US" w:eastAsia="zh-CN"/>
    </w:rPr>
  </w:style>
  <w:style w:type="paragraph" w:styleId="DocumentMap">
    <w:name w:val="Document Map"/>
    <w:basedOn w:val="Normal"/>
    <w:link w:val="DocumentMapChar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rFonts w:ascii=".VnTime" w:hAnsi=".VnTime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.VnTime" w:hAnsi=".VnTime"/>
      <w:sz w:val="24"/>
      <w:szCs w:val="24"/>
      <w:lang w:val="vi-VN" w:eastAsia="vi-VN"/>
    </w:rPr>
  </w:style>
  <w:style w:type="paragraph" w:customStyle="1" w:styleId="CharCharCharCharCharCharChar">
    <w:name w:val="Char Char Char Char Char Char Char"/>
    <w:autoRedefine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unhideWhenUsed/>
    <w:pPr>
      <w:spacing w:before="60" w:after="120" w:line="480" w:lineRule="auto"/>
      <w:ind w:left="360"/>
    </w:pPr>
    <w:rPr>
      <w:rFonts w:ascii="Times New Roman" w:eastAsia="Calibri" w:hAnsi="Times New Roman"/>
      <w:sz w:val="26"/>
      <w:szCs w:val="22"/>
      <w:lang w:val="en-US" w:eastAsia="en-US"/>
    </w:rPr>
  </w:style>
  <w:style w:type="paragraph" w:customStyle="1" w:styleId="CharChar2CharChar">
    <w:name w:val="Char Char2 Char Char"/>
    <w:basedOn w:val="Normal"/>
    <w:semiHidden/>
    <w:pPr>
      <w:spacing w:after="160" w:line="240" w:lineRule="exact"/>
    </w:pPr>
    <w:rPr>
      <w:rFonts w:ascii="Times New Roman" w:eastAsia="SimSun" w:hAnsi="Times New Roman"/>
      <w:kern w:val="2"/>
      <w:sz w:val="26"/>
      <w:lang w:val="en-US" w:eastAsia="zh-CN"/>
    </w:rPr>
  </w:style>
  <w:style w:type="character" w:customStyle="1" w:styleId="apple-converted-space">
    <w:name w:val="apple-converted-space"/>
    <w:basedOn w:val="DefaultParagraphFont"/>
  </w:style>
  <w:style w:type="character" w:styleId="PageNumber">
    <w:name w:val="page number"/>
    <w:basedOn w:val="DefaultParagraphFont"/>
  </w:style>
  <w:style w:type="paragraph" w:customStyle="1" w:styleId="Conten">
    <w:name w:val="Conten"/>
    <w:basedOn w:val="Normal"/>
    <w:link w:val="ContenCharChar"/>
    <w:pPr>
      <w:tabs>
        <w:tab w:val="left" w:pos="0"/>
      </w:tabs>
      <w:spacing w:before="120"/>
      <w:ind w:firstLine="720"/>
      <w:jc w:val="both"/>
    </w:pPr>
    <w:rPr>
      <w:rFonts w:ascii="Times New Roman" w:hAnsi="Times New Roman"/>
      <w:noProof/>
      <w:kern w:val="32"/>
      <w:sz w:val="26"/>
      <w:szCs w:val="26"/>
      <w:lang w:val="es-ES" w:eastAsia="en-US"/>
    </w:rPr>
  </w:style>
  <w:style w:type="character" w:customStyle="1" w:styleId="ContenCharChar">
    <w:name w:val="Conten Char Char"/>
    <w:link w:val="Conten"/>
    <w:rPr>
      <w:noProof/>
      <w:kern w:val="32"/>
      <w:sz w:val="26"/>
      <w:szCs w:val="26"/>
      <w:lang w:val="es-ES" w:eastAsia="en-US" w:bidi="ar-SA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eastAsia="MS Mincho" w:hAnsi="Verdana" w:cs="Verdana"/>
      <w:sz w:val="28"/>
      <w:szCs w:val="20"/>
      <w:lang w:val="en-US" w:eastAsia="en-US"/>
    </w:rPr>
  </w:style>
  <w:style w:type="paragraph" w:customStyle="1" w:styleId="Style11">
    <w:name w:val="Style11"/>
    <w:basedOn w:val="Heading4"/>
    <w:pPr>
      <w:spacing w:before="120" w:after="120" w:line="312" w:lineRule="auto"/>
    </w:pPr>
    <w:rPr>
      <w:rFonts w:eastAsia="Times New Roman"/>
      <w:i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autoRedefine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1CharChar">
    <w:name w:val="Char Char Char Char1 Char Char"/>
    <w:basedOn w:val="Normal"/>
    <w:pPr>
      <w:spacing w:after="160" w:line="240" w:lineRule="exact"/>
    </w:pPr>
    <w:rPr>
      <w:rFonts w:ascii="Tahoma" w:eastAsia="PMingLiU" w:hAnsi="Tahoma"/>
      <w:sz w:val="20"/>
      <w:szCs w:val="20"/>
      <w:lang w:val="en-US" w:eastAsia="en-US"/>
    </w:rPr>
  </w:style>
  <w:style w:type="character" w:customStyle="1" w:styleId="Heading6Char">
    <w:name w:val="Heading 6 Char"/>
    <w:link w:val="Heading6"/>
    <w:rPr>
      <w:rFonts w:ascii="Calibri" w:eastAsia="Times New Roman" w:hAnsi="Calibri" w:cs="Times New Roman"/>
      <w:b/>
      <w:bCs/>
      <w:sz w:val="22"/>
      <w:szCs w:val="22"/>
      <w:lang w:val="vi-VN" w:eastAsia="vi-VN"/>
    </w:rPr>
  </w:style>
  <w:style w:type="character" w:customStyle="1" w:styleId="Heading7Char">
    <w:name w:val="Heading 7 Char"/>
    <w:link w:val="Heading7"/>
    <w:semiHidden/>
    <w:rPr>
      <w:rFonts w:ascii="Calibri" w:eastAsia="Times New Roman" w:hAnsi="Calibri" w:cs="Times New Roman"/>
      <w:sz w:val="24"/>
      <w:szCs w:val="24"/>
      <w:lang w:val="vi-VN" w:eastAsia="vi-VN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rFonts w:ascii=".VnTime" w:hAnsi=".VnTime"/>
      <w:sz w:val="16"/>
      <w:szCs w:val="16"/>
      <w:lang w:val="vi-VN" w:eastAsia="vi-VN"/>
    </w:rPr>
  </w:style>
  <w:style w:type="character" w:customStyle="1" w:styleId="Heading3Char">
    <w:name w:val="Heading 3 Char"/>
    <w:link w:val="Heading3"/>
    <w:rPr>
      <w:rFonts w:ascii="Cambria" w:eastAsia="Times New Roman" w:hAnsi="Cambria" w:cs="Times New Roman"/>
      <w:b/>
      <w:bCs/>
      <w:sz w:val="26"/>
      <w:szCs w:val="2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AB14-8C4F-45BC-84E4-EAD76415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HẬU GIANG</vt:lpstr>
    </vt:vector>
  </TitlesOfParts>
  <Company>071 833840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HẬU GIANG</dc:title>
  <dc:subject/>
  <dc:creator>Tin Hung Co., Ltd.</dc:creator>
  <cp:keywords/>
  <dc:description/>
  <cp:lastModifiedBy>admin</cp:lastModifiedBy>
  <cp:revision>5</cp:revision>
  <cp:lastPrinted>2024-12-31T06:40:00Z</cp:lastPrinted>
  <dcterms:created xsi:type="dcterms:W3CDTF">2025-01-01T08:29:00Z</dcterms:created>
  <dcterms:modified xsi:type="dcterms:W3CDTF">2025-01-02T08:56:00Z</dcterms:modified>
</cp:coreProperties>
</file>